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442D8" w14:textId="40E2401B" w:rsidR="00AE600A" w:rsidRPr="00390408" w:rsidRDefault="00AE600A" w:rsidP="000D4617">
      <w:pPr>
        <w:shd w:val="clear" w:color="auto" w:fill="FFFFFF"/>
        <w:overflowPunct/>
        <w:autoSpaceDE/>
        <w:autoSpaceDN/>
        <w:adjustRightInd/>
        <w:spacing w:line="276" w:lineRule="auto"/>
        <w:ind w:left="360" w:hanging="360"/>
        <w:jc w:val="both"/>
        <w:rPr>
          <w:b/>
          <w:bCs/>
          <w:color w:val="000000" w:themeColor="text1"/>
        </w:rPr>
      </w:pPr>
    </w:p>
    <w:p w14:paraId="232174B8" w14:textId="77777777" w:rsidR="00E31AE7" w:rsidRDefault="00E31AE7" w:rsidP="00E31AE7">
      <w:pPr>
        <w:spacing w:line="360" w:lineRule="auto"/>
        <w:jc w:val="right"/>
        <w:rPr>
          <w:rFonts w:ascii="Source Sans Pro" w:eastAsia="Source Sans Pro" w:hAnsi="Source Sans Pro" w:cs="Source Sans Pro"/>
          <w:b/>
        </w:rPr>
      </w:pPr>
    </w:p>
    <w:p w14:paraId="1AFD0DA4" w14:textId="236AA4CA" w:rsidR="00E31AE7" w:rsidRPr="00E31AE7" w:rsidRDefault="00E31AE7" w:rsidP="00E31AE7">
      <w:pPr>
        <w:spacing w:line="360" w:lineRule="auto"/>
        <w:jc w:val="right"/>
        <w:rPr>
          <w:rFonts w:eastAsia="Source Sans Pro"/>
          <w:b/>
          <w:sz w:val="20"/>
          <w:szCs w:val="20"/>
        </w:rPr>
      </w:pPr>
      <w:r w:rsidRPr="00E31AE7">
        <w:rPr>
          <w:rFonts w:eastAsia="Source Sans Pro"/>
          <w:b/>
          <w:sz w:val="20"/>
          <w:szCs w:val="20"/>
        </w:rPr>
        <w:t>Asociación de Hogares para Niños Privados de Ambiente Familiar Nuevo Futuro de Las Palmas</w:t>
      </w:r>
    </w:p>
    <w:p w14:paraId="369CC88F" w14:textId="3500A51C" w:rsidR="00E31AE7" w:rsidRPr="00E31AE7" w:rsidRDefault="00E31AE7" w:rsidP="00E31AE7">
      <w:pPr>
        <w:spacing w:line="360" w:lineRule="auto"/>
        <w:jc w:val="right"/>
        <w:rPr>
          <w:rFonts w:eastAsia="Source Sans Pro"/>
          <w:b/>
          <w:sz w:val="20"/>
          <w:szCs w:val="20"/>
        </w:rPr>
      </w:pPr>
      <w:r w:rsidRPr="00E31AE7">
        <w:rPr>
          <w:rFonts w:eastAsia="Source Sans Pro"/>
          <w:b/>
          <w:sz w:val="20"/>
          <w:szCs w:val="20"/>
        </w:rPr>
        <w:t>C/ Lectoral Feo Ramos, 11</w:t>
      </w:r>
      <w:r>
        <w:rPr>
          <w:rFonts w:eastAsia="Source Sans Pro"/>
          <w:b/>
          <w:sz w:val="20"/>
          <w:szCs w:val="20"/>
        </w:rPr>
        <w:t xml:space="preserve">. C.P.: </w:t>
      </w:r>
      <w:r w:rsidRPr="00E31AE7">
        <w:rPr>
          <w:rFonts w:eastAsia="Source Sans Pro"/>
          <w:b/>
          <w:sz w:val="20"/>
          <w:szCs w:val="20"/>
        </w:rPr>
        <w:t xml:space="preserve">35001 </w:t>
      </w:r>
    </w:p>
    <w:p w14:paraId="37C6F615" w14:textId="77777777" w:rsidR="00E31AE7" w:rsidRPr="00E31AE7" w:rsidRDefault="00E31AE7" w:rsidP="00E31AE7">
      <w:pPr>
        <w:spacing w:line="360" w:lineRule="auto"/>
        <w:jc w:val="right"/>
        <w:rPr>
          <w:rFonts w:eastAsia="Source Sans Pro"/>
          <w:b/>
          <w:sz w:val="20"/>
          <w:szCs w:val="20"/>
        </w:rPr>
      </w:pPr>
      <w:r w:rsidRPr="00E31AE7">
        <w:rPr>
          <w:rFonts w:eastAsia="Source Sans Pro"/>
          <w:b/>
          <w:sz w:val="20"/>
          <w:szCs w:val="20"/>
        </w:rPr>
        <w:t>(Las Palmas de Gran Canarias)</w:t>
      </w:r>
    </w:p>
    <w:p w14:paraId="66DB5F30" w14:textId="77777777" w:rsidR="00E31AE7" w:rsidRPr="00E31AE7" w:rsidRDefault="00E31AE7" w:rsidP="00E31AE7">
      <w:pPr>
        <w:spacing w:line="360" w:lineRule="auto"/>
        <w:jc w:val="center"/>
        <w:rPr>
          <w:rFonts w:eastAsia="Source Sans Pro"/>
          <w:b/>
          <w:sz w:val="24"/>
          <w:szCs w:val="24"/>
        </w:rPr>
      </w:pPr>
    </w:p>
    <w:p w14:paraId="58960DF6" w14:textId="77777777" w:rsidR="00E31AE7" w:rsidRPr="00E31AE7" w:rsidRDefault="00E31AE7" w:rsidP="00E31AE7">
      <w:pPr>
        <w:spacing w:line="360" w:lineRule="auto"/>
        <w:jc w:val="center"/>
        <w:rPr>
          <w:rFonts w:eastAsia="Source Sans Pro"/>
          <w:b/>
          <w:sz w:val="24"/>
          <w:szCs w:val="24"/>
        </w:rPr>
      </w:pPr>
    </w:p>
    <w:p w14:paraId="08DFB34B" w14:textId="31FDCC28" w:rsidR="00E31AE7" w:rsidRPr="00E31AE7" w:rsidRDefault="00E31AE7" w:rsidP="00E31AE7">
      <w:pPr>
        <w:spacing w:line="360" w:lineRule="auto"/>
        <w:jc w:val="center"/>
        <w:rPr>
          <w:rFonts w:eastAsia="Source Sans Pro"/>
          <w:b/>
          <w:sz w:val="24"/>
          <w:szCs w:val="24"/>
        </w:rPr>
      </w:pPr>
      <w:r w:rsidRPr="00E31AE7">
        <w:rPr>
          <w:rFonts w:eastAsia="Source Sans Pro"/>
          <w:b/>
          <w:sz w:val="24"/>
          <w:szCs w:val="24"/>
        </w:rPr>
        <w:t>COMPROMISO</w:t>
      </w:r>
      <w:r w:rsidR="00E01588">
        <w:rPr>
          <w:rFonts w:eastAsia="Source Sans Pro"/>
          <w:b/>
          <w:sz w:val="24"/>
          <w:szCs w:val="24"/>
        </w:rPr>
        <w:t xml:space="preserve"> DE IGUALDAD</w:t>
      </w:r>
    </w:p>
    <w:p w14:paraId="08EE0B95" w14:textId="7D4E84A7" w:rsidR="00E31AE7" w:rsidRDefault="00E31AE7" w:rsidP="00E31AE7">
      <w:pPr>
        <w:spacing w:line="360" w:lineRule="auto"/>
        <w:jc w:val="center"/>
        <w:rPr>
          <w:rFonts w:eastAsia="Source Sans Pro"/>
          <w:b/>
          <w:sz w:val="24"/>
          <w:szCs w:val="24"/>
        </w:rPr>
      </w:pPr>
    </w:p>
    <w:p w14:paraId="4843EA77" w14:textId="77777777" w:rsidR="00E31AE7" w:rsidRPr="00E31AE7" w:rsidRDefault="00E31AE7" w:rsidP="00E31AE7">
      <w:pPr>
        <w:spacing w:line="360" w:lineRule="auto"/>
        <w:jc w:val="center"/>
        <w:rPr>
          <w:rFonts w:eastAsia="Source Sans Pro"/>
          <w:b/>
          <w:sz w:val="24"/>
          <w:szCs w:val="24"/>
        </w:rPr>
      </w:pPr>
    </w:p>
    <w:p w14:paraId="2F3F039C" w14:textId="77777777" w:rsidR="00E31AE7" w:rsidRPr="00E31AE7" w:rsidRDefault="00E31AE7" w:rsidP="00E31AE7">
      <w:pPr>
        <w:spacing w:line="360" w:lineRule="auto"/>
        <w:rPr>
          <w:b/>
          <w:sz w:val="24"/>
          <w:szCs w:val="24"/>
        </w:rPr>
      </w:pPr>
      <w:r w:rsidRPr="00E31AE7">
        <w:rPr>
          <w:b/>
          <w:sz w:val="24"/>
          <w:szCs w:val="24"/>
        </w:rPr>
        <w:t xml:space="preserve">Emmy Roca Pagés, </w:t>
      </w:r>
      <w:proofErr w:type="gramStart"/>
      <w:r w:rsidRPr="00E31AE7">
        <w:rPr>
          <w:b/>
          <w:sz w:val="24"/>
          <w:szCs w:val="24"/>
        </w:rPr>
        <w:t>Presidenta</w:t>
      </w:r>
      <w:proofErr w:type="gramEnd"/>
      <w:r w:rsidRPr="00E31AE7">
        <w:rPr>
          <w:b/>
          <w:sz w:val="24"/>
          <w:szCs w:val="24"/>
        </w:rPr>
        <w:t xml:space="preserve"> de Nuevo Futuro:</w:t>
      </w:r>
    </w:p>
    <w:p w14:paraId="1F7A3F28" w14:textId="77777777" w:rsidR="00E31AE7" w:rsidRPr="00E31AE7" w:rsidRDefault="00E31AE7" w:rsidP="00E31AE7">
      <w:pPr>
        <w:spacing w:line="360" w:lineRule="auto"/>
        <w:rPr>
          <w:b/>
          <w:sz w:val="24"/>
          <w:szCs w:val="24"/>
        </w:rPr>
      </w:pPr>
    </w:p>
    <w:p w14:paraId="2FD59FF3" w14:textId="62307DE0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>DECLARA su compromiso en el establecimiento y desarrollo de políticas que integren la igualdad de trato y oportunidades entre mujeres y hombres, sin discriminar directa o indirectamente por razón de sexo, así como en el impulso y fomento de medidas para conseguir la igualdad real en el seno de nuestra organización, estableciendo la igualdad de oportunidades entre mujeres y hombres como un principio estratégico de nuestra Política Corporativa y de Recursos Humanos, de acuerdo con la definición de dicho principio que establece la Ley Orgánica 3/2007, de 22 de marzo, para la igualdad efectiva entre mujeres y hombres.</w:t>
      </w:r>
    </w:p>
    <w:p w14:paraId="7959EE5C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3165EC85" w14:textId="39958848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>En todos y cada uno de los ámbitos en que se desarrolla la actividad de esta empresa, desde la selección a la promoción, pasando por la política salarial, la formación, las condiciones de trabajo y empleo, la salud laboral, la ordenación del tiempo de trabajo y la conciliación, la corresponsabilidad, la prevención y actuación frente al acoso sexual y acoso por razón de sexo, y el uso no discriminatorio del lenguaje, la comunicación y la publicidad, asumimos el principio de igualdad de oportunidades entre mujeres y hombres, atendiendo de forma especial a la discriminación indirecta, entendiendo por esta “la situación en que una disposición, criterio o práctica aparentemente neutros, pone a una persona de un sexo en desventaja particular respecto de personas del otro sexo”.</w:t>
      </w:r>
    </w:p>
    <w:p w14:paraId="389A0999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2E2F697B" w14:textId="63D595DE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lastRenderedPageBreak/>
        <w:t>Respecto a la comunicación, tanto interna como externa, se informará de todas las decisiones que se adopten a este respecto y se difundirá una imagen de la empresa acorde con este principio de igualdad de oportunidades entre mujeres y hombres.</w:t>
      </w:r>
    </w:p>
    <w:p w14:paraId="13E352AC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6BEE723E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>Los principios enunciados se llevarán a la práctica a través de la elaboración e implantación, por primera vez, de un Plan de Igualdad que suponga mejoras respecto a la situación presente, arbitrándose los correspondientes sistemas de seguimiento y evaluación, con la finalidad de avanzar en la consecución de la igualdad real entre mujeres y hombres en la entidad y, por extensión, en el conjunto de la sociedad.</w:t>
      </w:r>
    </w:p>
    <w:p w14:paraId="35A19734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14A2ABDE" w14:textId="4EFA7D47" w:rsid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 xml:space="preserve">Para llevar a cabo este propósito se contará con la representación legal de </w:t>
      </w:r>
      <w:proofErr w:type="gramStart"/>
      <w:r w:rsidRPr="00E31AE7">
        <w:rPr>
          <w:rFonts w:eastAsia="Source Sans Pro"/>
          <w:sz w:val="24"/>
          <w:szCs w:val="24"/>
        </w:rPr>
        <w:t>trabajadores y trabajadoras</w:t>
      </w:r>
      <w:proofErr w:type="gramEnd"/>
      <w:r w:rsidRPr="00E31AE7">
        <w:rPr>
          <w:rFonts w:eastAsia="Source Sans Pro"/>
          <w:sz w:val="24"/>
          <w:szCs w:val="24"/>
        </w:rPr>
        <w:t>, tal y como establece la Ley Orgánica 3/2007 para la igualdad efectiva entre mujeres y hombres, sino en todo el proceso de elaboración, seguimiento y evaluación del Plan de Igualdad.</w:t>
      </w:r>
    </w:p>
    <w:p w14:paraId="7AA4EF9F" w14:textId="7777777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3FA80D3C" w14:textId="0BA3DC27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>El Real Decreto 901/2020 sobre planes de igualdad y su registro y el Real Decreto 902/20 sobre igualdad salarial serán el marco normativo de referencia en todas las fases de desarrollo del proceso para la implantación del plan de igualdad.</w:t>
      </w:r>
    </w:p>
    <w:p w14:paraId="2841771F" w14:textId="77777777" w:rsid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1886AF2F" w14:textId="77777777" w:rsidR="00E01588" w:rsidRPr="00E31AE7" w:rsidRDefault="00E01588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2D10895F" w14:textId="495231C4" w:rsidR="00E31AE7" w:rsidRPr="00E31AE7" w:rsidRDefault="00E31AE7" w:rsidP="00E01588">
      <w:pPr>
        <w:spacing w:line="360" w:lineRule="auto"/>
        <w:jc w:val="right"/>
        <w:rPr>
          <w:rFonts w:eastAsia="Source Sans Pro"/>
          <w:sz w:val="24"/>
          <w:szCs w:val="24"/>
        </w:rPr>
      </w:pPr>
      <w:r w:rsidRPr="00E31AE7">
        <w:rPr>
          <w:rFonts w:eastAsia="Source Sans Pro"/>
          <w:sz w:val="24"/>
          <w:szCs w:val="24"/>
        </w:rPr>
        <w:t>Las Palmas de Gran Canaria 2</w:t>
      </w:r>
      <w:r w:rsidR="00E01588">
        <w:rPr>
          <w:rFonts w:eastAsia="Source Sans Pro"/>
          <w:sz w:val="24"/>
          <w:szCs w:val="24"/>
        </w:rPr>
        <w:t>5</w:t>
      </w:r>
      <w:r w:rsidRPr="00E31AE7">
        <w:rPr>
          <w:rFonts w:eastAsia="Source Sans Pro"/>
          <w:sz w:val="24"/>
          <w:szCs w:val="24"/>
        </w:rPr>
        <w:t xml:space="preserve"> de Julio de 202</w:t>
      </w:r>
      <w:r w:rsidR="00E01588">
        <w:rPr>
          <w:rFonts w:eastAsia="Source Sans Pro"/>
          <w:sz w:val="24"/>
          <w:szCs w:val="24"/>
        </w:rPr>
        <w:t>3</w:t>
      </w:r>
    </w:p>
    <w:p w14:paraId="6E72BB6E" w14:textId="483FA2DC" w:rsidR="00E31AE7" w:rsidRPr="00E31AE7" w:rsidRDefault="00E31AE7" w:rsidP="00E31AE7">
      <w:pPr>
        <w:spacing w:line="360" w:lineRule="auto"/>
        <w:jc w:val="both"/>
        <w:rPr>
          <w:rFonts w:eastAsia="Source Sans Pro"/>
          <w:sz w:val="24"/>
          <w:szCs w:val="24"/>
        </w:rPr>
      </w:pPr>
    </w:p>
    <w:p w14:paraId="66D41821" w14:textId="77777777" w:rsidR="00E01588" w:rsidRPr="0063630A" w:rsidRDefault="00E01588" w:rsidP="00E01588">
      <w:pPr>
        <w:pStyle w:val="Textoindependiente"/>
        <w:snapToGrid w:val="0"/>
        <w:spacing w:line="281" w:lineRule="auto"/>
        <w:rPr>
          <w:color w:val="000000"/>
        </w:rPr>
      </w:pPr>
    </w:p>
    <w:tbl>
      <w:tblPr>
        <w:tblW w:w="6244" w:type="dxa"/>
        <w:jc w:val="center"/>
        <w:tblLayout w:type="fixed"/>
        <w:tblLook w:val="04A0" w:firstRow="1" w:lastRow="0" w:firstColumn="1" w:lastColumn="0" w:noHBand="0" w:noVBand="1"/>
      </w:tblPr>
      <w:tblGrid>
        <w:gridCol w:w="4220"/>
        <w:gridCol w:w="2024"/>
      </w:tblGrid>
      <w:tr w:rsidR="00E01588" w:rsidRPr="0063630A" w14:paraId="2C962C4D" w14:textId="77777777" w:rsidTr="009B4523">
        <w:trPr>
          <w:trHeight w:val="1572"/>
          <w:jc w:val="center"/>
        </w:trPr>
        <w:tc>
          <w:tcPr>
            <w:tcW w:w="4220" w:type="dxa"/>
          </w:tcPr>
          <w:p w14:paraId="71AEA5D8" w14:textId="77777777" w:rsidR="00E01588" w:rsidRPr="0063630A" w:rsidRDefault="00E01588" w:rsidP="009B4523">
            <w:pPr>
              <w:pStyle w:val="Textoindependiente"/>
              <w:snapToGrid w:val="0"/>
              <w:spacing w:line="281" w:lineRule="auto"/>
              <w:jc w:val="center"/>
            </w:pPr>
          </w:p>
          <w:p w14:paraId="541D32F9" w14:textId="77777777" w:rsidR="00E01588" w:rsidRPr="00E01588" w:rsidRDefault="00E01588" w:rsidP="009B4523">
            <w:pPr>
              <w:pStyle w:val="Textoindependiente"/>
              <w:snapToGrid w:val="0"/>
              <w:spacing w:line="281" w:lineRule="auto"/>
              <w:jc w:val="center"/>
              <w:rPr>
                <w:sz w:val="24"/>
                <w:szCs w:val="24"/>
              </w:rPr>
            </w:pPr>
            <w:r w:rsidRPr="0003572C">
              <w:rPr>
                <w:noProof/>
              </w:rPr>
              <w:drawing>
                <wp:inline distT="0" distB="0" distL="0" distR="0" wp14:anchorId="44EAEE12" wp14:editId="03BC14E4">
                  <wp:extent cx="2162175" cy="4667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39018" r="46323" b="3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1588">
              <w:rPr>
                <w:sz w:val="24"/>
                <w:szCs w:val="24"/>
              </w:rPr>
              <w:t>Emmy Roca Pagés</w:t>
            </w:r>
          </w:p>
          <w:p w14:paraId="7F395CAF" w14:textId="77777777" w:rsidR="00E01588" w:rsidRPr="0063630A" w:rsidRDefault="00E01588" w:rsidP="009B4523">
            <w:pPr>
              <w:pStyle w:val="Textoindependiente"/>
              <w:snapToGrid w:val="0"/>
              <w:spacing w:line="281" w:lineRule="auto"/>
              <w:jc w:val="center"/>
            </w:pPr>
            <w:r w:rsidRPr="00E01588">
              <w:rPr>
                <w:sz w:val="24"/>
                <w:szCs w:val="24"/>
              </w:rPr>
              <w:t>Presidenta Nuevo Futuro Las Palmas</w:t>
            </w:r>
          </w:p>
        </w:tc>
        <w:tc>
          <w:tcPr>
            <w:tcW w:w="2024" w:type="dxa"/>
            <w:vAlign w:val="center"/>
            <w:hideMark/>
          </w:tcPr>
          <w:p w14:paraId="56A5AACC" w14:textId="77777777" w:rsidR="00E01588" w:rsidRPr="0063630A" w:rsidRDefault="00E01588" w:rsidP="009B4523">
            <w:pPr>
              <w:pStyle w:val="NormalWeb"/>
              <w:adjustRightInd w:val="0"/>
              <w:snapToGrid w:val="0"/>
              <w:spacing w:before="0" w:after="0" w:line="281" w:lineRule="auto"/>
              <w:jc w:val="both"/>
              <w:rPr>
                <w:sz w:val="22"/>
                <w:szCs w:val="22"/>
              </w:rPr>
            </w:pPr>
            <w:r w:rsidRPr="0063630A">
              <w:rPr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17A14F7" wp14:editId="23833308">
                  <wp:extent cx="1208405" cy="898525"/>
                  <wp:effectExtent l="0" t="0" r="0" b="0"/>
                  <wp:docPr id="606855892" name="Imagen 6068558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4" t="8820" r="6689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9BE85" w14:textId="77777777" w:rsidR="00E079A2" w:rsidRPr="00E31AE7" w:rsidRDefault="00E079A2" w:rsidP="00E01588">
      <w:pPr>
        <w:spacing w:line="360" w:lineRule="auto"/>
        <w:rPr>
          <w:b/>
          <w:bCs/>
          <w:color w:val="000000" w:themeColor="text1"/>
        </w:rPr>
      </w:pPr>
    </w:p>
    <w:sectPr w:rsidR="00E079A2" w:rsidRPr="00E31AE7" w:rsidSect="0091005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54E3D" w14:textId="77777777" w:rsidR="00D1110D" w:rsidRDefault="00D1110D" w:rsidP="00910053">
      <w:r>
        <w:separator/>
      </w:r>
    </w:p>
  </w:endnote>
  <w:endnote w:type="continuationSeparator" w:id="0">
    <w:p w14:paraId="02164D66" w14:textId="77777777" w:rsidR="00D1110D" w:rsidRDefault="00D1110D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HelveticaNeue-Bold"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HelveticaNeue-Light">
    <w:panose1 w:val="02000403000000020004"/>
    <w:charset w:val="00"/>
    <w:family w:val="roman"/>
    <w:notTrueType/>
    <w:pitch w:val="default"/>
  </w:font>
  <w:font w:name="HelveticaNeue-Medium">
    <w:altName w:val="Arial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Neue-LightItalic">
    <w:panose1 w:val="020004030000000900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F6C57" w14:textId="4EB32072" w:rsidR="00C603C1" w:rsidRPr="006A6C5C" w:rsidRDefault="00C603C1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 w:rsidR="00E31AE7">
      <w:rPr>
        <w:rStyle w:val="Nmerodepgina"/>
        <w:noProof/>
      </w:rPr>
      <w:t>2</w:t>
    </w:r>
    <w:r w:rsidRPr="006A6C5C">
      <w:rPr>
        <w:rStyle w:val="Nmerodepgina"/>
      </w:rPr>
      <w:fldChar w:fldCharType="end"/>
    </w:r>
    <w:r>
      <w:rPr>
        <w:rStyle w:val="Nmerodepgina"/>
      </w:rPr>
      <w:t>-</w:t>
    </w:r>
    <w:r w:rsidR="00E31AE7">
      <w:rPr>
        <w:rStyle w:val="Nmerodepgina"/>
      </w:rPr>
      <w:t>2</w:t>
    </w:r>
  </w:p>
  <w:p w14:paraId="57BC3912" w14:textId="77777777" w:rsidR="00C603C1" w:rsidRDefault="00C603C1">
    <w:pPr>
      <w:pStyle w:val="Piedepgina"/>
    </w:pPr>
  </w:p>
  <w:p w14:paraId="6AE63DDB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1DDFDDFE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proofErr w:type="spellStart"/>
    <w:r>
      <w:rPr>
        <w:rFonts w:eastAsia="Calibri"/>
        <w:color w:val="000000"/>
        <w:sz w:val="15"/>
        <w:szCs w:val="15"/>
      </w:rPr>
      <w:t>Nº</w:t>
    </w:r>
    <w:proofErr w:type="spellEnd"/>
    <w:r>
      <w:rPr>
        <w:rFonts w:eastAsia="Calibri"/>
        <w:color w:val="000000"/>
        <w:sz w:val="15"/>
        <w:szCs w:val="15"/>
      </w:rPr>
      <w:t xml:space="preserve"> Inscripción Registral de la Asociación en Canarias: G1/S1/7982-88/GC</w:t>
    </w:r>
  </w:p>
  <w:p w14:paraId="30540E40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 xml:space="preserve">Entidad Colaboradora del Gobierno de Canarias </w:t>
    </w:r>
    <w:proofErr w:type="spellStart"/>
    <w:r>
      <w:rPr>
        <w:sz w:val="15"/>
        <w:szCs w:val="15"/>
      </w:rPr>
      <w:t>Nº</w:t>
    </w:r>
    <w:proofErr w:type="spellEnd"/>
    <w:r>
      <w:rPr>
        <w:sz w:val="15"/>
        <w:szCs w:val="15"/>
      </w:rPr>
      <w:t xml:space="preserve">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23B370D6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C603C1" w:rsidRDefault="00C603C1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35FDBF68" w14:textId="77777777" w:rsidR="00C603C1" w:rsidRDefault="00000000" w:rsidP="00910053">
    <w:pPr>
      <w:pStyle w:val="Piedepgina"/>
      <w:jc w:val="center"/>
    </w:pPr>
    <w:hyperlink r:id="rId1" w:history="1">
      <w:r w:rsidR="00C603C1">
        <w:rPr>
          <w:rStyle w:val="Hipervnculo"/>
          <w:sz w:val="14"/>
          <w:szCs w:val="14"/>
        </w:rPr>
        <w:t>laspalmas@nuevofuturolp.org</w:t>
      </w:r>
    </w:hyperlink>
    <w:r w:rsidR="00C603C1">
      <w:rPr>
        <w:rStyle w:val="Hipervnculo"/>
        <w:sz w:val="14"/>
        <w:szCs w:val="14"/>
      </w:rPr>
      <w:t xml:space="preserve">  </w:t>
    </w:r>
    <w:hyperlink r:id="rId2" w:history="1">
      <w:r w:rsidR="00C603C1">
        <w:rPr>
          <w:rStyle w:val="Hipervnculo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E31" w14:textId="77777777" w:rsidR="00C603C1" w:rsidRPr="006A6C5C" w:rsidRDefault="00C603C1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proofErr w:type="spellStart"/>
    <w:r>
      <w:rPr>
        <w:rFonts w:eastAsia="Calibri"/>
        <w:color w:val="000000"/>
        <w:sz w:val="15"/>
        <w:szCs w:val="15"/>
      </w:rPr>
      <w:t>Nº</w:t>
    </w:r>
    <w:proofErr w:type="spellEnd"/>
    <w:r>
      <w:rPr>
        <w:rFonts w:eastAsia="Calibri"/>
        <w:color w:val="000000"/>
        <w:sz w:val="15"/>
        <w:szCs w:val="15"/>
      </w:rPr>
      <w:t xml:space="preserve"> Inscripción Registral de la Asociación en Canarias: G1/S1/7982-88/GC</w:t>
    </w:r>
  </w:p>
  <w:p w14:paraId="6483F1E5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 xml:space="preserve">Entidad Colaboradora del Gobierno de Canarias </w:t>
    </w:r>
    <w:proofErr w:type="spellStart"/>
    <w:r>
      <w:rPr>
        <w:sz w:val="15"/>
        <w:szCs w:val="15"/>
      </w:rPr>
      <w:t>Nº</w:t>
    </w:r>
    <w:proofErr w:type="spellEnd"/>
    <w:r>
      <w:rPr>
        <w:sz w:val="15"/>
        <w:szCs w:val="15"/>
      </w:rPr>
      <w:t xml:space="preserve">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C603C1" w:rsidRDefault="00C603C1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C603C1" w:rsidRDefault="00C603C1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C603C1" w:rsidRDefault="00000000" w:rsidP="00910053">
    <w:pPr>
      <w:pStyle w:val="Piedepgina"/>
      <w:jc w:val="center"/>
    </w:pPr>
    <w:hyperlink r:id="rId1" w:history="1">
      <w:r w:rsidR="00C603C1">
        <w:rPr>
          <w:rStyle w:val="Hipervnculo"/>
          <w:sz w:val="14"/>
          <w:szCs w:val="14"/>
        </w:rPr>
        <w:t>laspalmas@nuevofuturolp.org</w:t>
      </w:r>
    </w:hyperlink>
    <w:r w:rsidR="00C603C1">
      <w:rPr>
        <w:rStyle w:val="Hipervnculo"/>
        <w:sz w:val="14"/>
        <w:szCs w:val="14"/>
      </w:rPr>
      <w:t xml:space="preserve">  </w:t>
    </w:r>
    <w:hyperlink r:id="rId2" w:history="1">
      <w:r w:rsidR="00C603C1"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72EBD" w14:textId="77777777" w:rsidR="00D1110D" w:rsidRDefault="00D1110D" w:rsidP="00910053">
      <w:r>
        <w:separator/>
      </w:r>
    </w:p>
  </w:footnote>
  <w:footnote w:type="continuationSeparator" w:id="0">
    <w:p w14:paraId="2B6597A5" w14:textId="77777777" w:rsidR="00D1110D" w:rsidRDefault="00D1110D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C603C1" w14:paraId="007995D9" w14:textId="77777777" w:rsidTr="00D157A1">
      <w:trPr>
        <w:trHeight w:val="1169"/>
      </w:trPr>
      <w:tc>
        <w:tcPr>
          <w:tcW w:w="2655" w:type="dxa"/>
        </w:tcPr>
        <w:p w14:paraId="4ACE8975" w14:textId="77777777" w:rsidR="00C603C1" w:rsidRDefault="00C603C1" w:rsidP="00910053">
          <w:pPr>
            <w:pStyle w:val="1"/>
            <w:ind w:firstLine="0"/>
          </w:pPr>
          <w:r w:rsidRPr="00EB73B5">
            <w:rPr>
              <w:noProof/>
            </w:rPr>
            <w:drawing>
              <wp:inline distT="0" distB="0" distL="0" distR="0" wp14:anchorId="17F2914C" wp14:editId="4FBCC189">
                <wp:extent cx="1419225" cy="542925"/>
                <wp:effectExtent l="0" t="0" r="9525" b="9525"/>
                <wp:docPr id="15" name="Imagen 15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7C2372" w14:textId="77777777" w:rsidR="00C603C1" w:rsidRDefault="00C603C1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69643584" w14:textId="7B0E7363" w:rsidR="00C603C1" w:rsidRPr="00391707" w:rsidRDefault="00C603C1" w:rsidP="00451409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552" w:type="dxa"/>
        </w:tcPr>
        <w:p w14:paraId="4465EA49" w14:textId="77777777" w:rsidR="00C603C1" w:rsidRDefault="00C603C1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C603C1" w:rsidRDefault="00C603C1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C603C1" w:rsidRDefault="00C603C1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szCs w:val="24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C603C1" w:rsidRPr="00910053" w:rsidRDefault="00C603C1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C603C1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C603C1" w:rsidRDefault="00C603C1" w:rsidP="00910053">
          <w:pPr>
            <w:pStyle w:val="1"/>
            <w:ind w:firstLine="0"/>
          </w:pPr>
          <w:r w:rsidRPr="00EB73B5">
            <w:rPr>
              <w:noProof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C603C1" w:rsidRDefault="00C603C1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C603C1" w:rsidRDefault="00C603C1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C603C1" w:rsidRPr="00DC1D04" w:rsidRDefault="00C603C1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  <w:sz w:val="24"/>
              <w:szCs w:val="24"/>
            </w:rPr>
            <w:t xml:space="preserve"> </w:t>
          </w:r>
          <w:r w:rsidRPr="00C23EF0">
            <w:rPr>
              <w:bCs/>
              <w:sz w:val="24"/>
              <w:szCs w:val="24"/>
            </w:rPr>
            <w:t xml:space="preserve">de </w:t>
          </w:r>
          <w:r>
            <w:rPr>
              <w:bCs/>
              <w:sz w:val="24"/>
              <w:szCs w:val="24"/>
            </w:rPr>
            <w:t>junio</w:t>
          </w:r>
          <w:r w:rsidRPr="00C23EF0">
            <w:rPr>
              <w:bCs/>
              <w:sz w:val="24"/>
              <w:szCs w:val="24"/>
            </w:rPr>
            <w:t xml:space="preserve"> de 2023</w:t>
          </w:r>
        </w:p>
        <w:p w14:paraId="582687EF" w14:textId="77777777" w:rsidR="00C603C1" w:rsidRPr="00391707" w:rsidRDefault="00C603C1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  <w:sz w:val="24"/>
              <w:szCs w:val="24"/>
            </w:rPr>
            <w:t xml:space="preserve">Aconcagua, </w:t>
          </w:r>
          <w:r w:rsidRPr="00C23EF0">
            <w:rPr>
              <w:bCs/>
              <w:sz w:val="24"/>
              <w:szCs w:val="24"/>
            </w:rPr>
            <w:t xml:space="preserve">Hora: </w:t>
          </w:r>
          <w:r>
            <w:rPr>
              <w:bCs/>
              <w:sz w:val="24"/>
              <w:szCs w:val="24"/>
            </w:rPr>
            <w:t>10</w:t>
          </w:r>
          <w:r w:rsidRPr="00C23EF0">
            <w:rPr>
              <w:bCs/>
              <w:sz w:val="24"/>
              <w:szCs w:val="24"/>
            </w:rPr>
            <w:t>.</w:t>
          </w:r>
          <w:r>
            <w:rPr>
              <w:bCs/>
              <w:sz w:val="24"/>
              <w:szCs w:val="24"/>
            </w:rPr>
            <w:t>00</w:t>
          </w:r>
        </w:p>
      </w:tc>
      <w:tc>
        <w:tcPr>
          <w:tcW w:w="1552" w:type="dxa"/>
        </w:tcPr>
        <w:p w14:paraId="5939B9B5" w14:textId="77777777" w:rsidR="00C603C1" w:rsidRDefault="00C603C1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C603C1" w:rsidRDefault="00C603C1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C603C1" w:rsidRDefault="00C603C1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szCs w:val="24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C603C1" w:rsidRDefault="00C603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732"/>
    <w:multiLevelType w:val="multilevel"/>
    <w:tmpl w:val="DC14A068"/>
    <w:lvl w:ilvl="0">
      <w:numFmt w:val="decimal"/>
      <w:pStyle w:val="PROYECTOAUKERATTULO1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outline w:val="0"/>
        <w:shadow w:val="0"/>
        <w:emboss w:val="0"/>
        <w:imprint w:val="0"/>
        <w:vanish w:val="0"/>
        <w:color w:val="7B7B7B" w:themeColor="accent3" w:themeShade="BF"/>
        <w:spacing w:val="20"/>
        <w:sz w:val="20"/>
        <w:vertAlign w:val="baseline"/>
      </w:rPr>
    </w:lvl>
    <w:lvl w:ilvl="1">
      <w:start w:val="1"/>
      <w:numFmt w:val="decimal"/>
      <w:pStyle w:val="PROYECTOAUKERATITULO2"/>
      <w:lvlText w:val="%1. %2.-"/>
      <w:lvlJc w:val="left"/>
      <w:pPr>
        <w:ind w:left="568" w:hanging="284"/>
      </w:pPr>
      <w:rPr>
        <w:rFonts w:cs="Times New Roman" w:hint="default"/>
      </w:rPr>
    </w:lvl>
    <w:lvl w:ilvl="2">
      <w:numFmt w:val="decimal"/>
      <w:pStyle w:val="PROYECTOAUKERATITULO3"/>
      <w:suff w:val="space"/>
      <w:lvlText w:val="%1. %2. %3.- "/>
      <w:lvlJc w:val="left"/>
      <w:pPr>
        <w:ind w:left="852" w:hanging="28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7B7B7B" w:themeColor="accent3" w:themeShade="BF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3">
      <w:numFmt w:val="bullet"/>
      <w:pStyle w:val="PROYECTOAUKERATITULO4"/>
      <w:suff w:val="space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numFmt w:val="bullet"/>
      <w:pStyle w:val="PROYECTOAUKERATITULO5"/>
      <w:suff w:val="space"/>
      <w:lvlText w:val=""/>
      <w:lvlJc w:val="left"/>
      <w:pPr>
        <w:ind w:left="1420" w:hanging="284"/>
      </w:pPr>
      <w:rPr>
        <w:rFonts w:ascii="Wingdings" w:hAnsi="Wingdings" w:hint="default"/>
      </w:rPr>
    </w:lvl>
    <w:lvl w:ilvl="5">
      <w:numFmt w:val="lowerRoman"/>
      <w:lvlText w:val="%6."/>
      <w:lvlJc w:val="right"/>
      <w:pPr>
        <w:ind w:left="1704" w:hanging="284"/>
      </w:pPr>
      <w:rPr>
        <w:rFonts w:cs="Times New Roman" w:hint="default"/>
      </w:rPr>
    </w:lvl>
    <w:lvl w:ilvl="6">
      <w:numFmt w:val="decimal"/>
      <w:lvlText w:val="%7."/>
      <w:lvlJc w:val="left"/>
      <w:pPr>
        <w:ind w:left="1988" w:hanging="284"/>
      </w:pPr>
      <w:rPr>
        <w:rFonts w:cs="Times New Roman" w:hint="default"/>
      </w:rPr>
    </w:lvl>
    <w:lvl w:ilvl="7">
      <w:numFmt w:val="lowerLetter"/>
      <w:lvlText w:val="%8."/>
      <w:lvlJc w:val="left"/>
      <w:pPr>
        <w:ind w:left="2272" w:hanging="284"/>
      </w:pPr>
      <w:rPr>
        <w:rFonts w:cs="Times New Roman" w:hint="default"/>
      </w:rPr>
    </w:lvl>
    <w:lvl w:ilvl="8">
      <w:numFmt w:val="lowerRoman"/>
      <w:lvlText w:val="%9."/>
      <w:lvlJc w:val="right"/>
      <w:pPr>
        <w:ind w:left="2556" w:hanging="284"/>
      </w:pPr>
      <w:rPr>
        <w:rFonts w:cs="Times New Roman" w:hint="default"/>
      </w:rPr>
    </w:lvl>
  </w:abstractNum>
  <w:abstractNum w:abstractNumId="1" w15:restartNumberingAfterBreak="0">
    <w:nsid w:val="115D453D"/>
    <w:multiLevelType w:val="hybridMultilevel"/>
    <w:tmpl w:val="0FF696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D07E0"/>
    <w:multiLevelType w:val="hybridMultilevel"/>
    <w:tmpl w:val="55EE2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02B43"/>
    <w:multiLevelType w:val="hybridMultilevel"/>
    <w:tmpl w:val="B7027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91049"/>
    <w:multiLevelType w:val="multilevel"/>
    <w:tmpl w:val="1124EECA"/>
    <w:styleLink w:val="Estilo1"/>
    <w:lvl w:ilvl="0">
      <w:numFmt w:val="decimal"/>
      <w:lvlText w:val="%1.-"/>
      <w:lvlJc w:val="left"/>
      <w:pPr>
        <w:ind w:left="284" w:hanging="284"/>
      </w:pPr>
      <w:rPr>
        <w:rFonts w:ascii="Arial" w:hAnsi="Arial" w:cs="Times New Roman" w:hint="default"/>
        <w:b/>
        <w:i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20"/>
        <w:sz w:val="20"/>
        <w:vertAlign w:val="baseline"/>
      </w:rPr>
    </w:lvl>
    <w:lvl w:ilvl="1">
      <w:start w:val="1"/>
      <w:numFmt w:val="none"/>
      <w:lvlText w:val="%1.1.-"/>
      <w:lvlJc w:val="left"/>
      <w:pPr>
        <w:ind w:left="568" w:hanging="284"/>
      </w:pPr>
      <w:rPr>
        <w:rFonts w:cs="Times New Roman" w:hint="default"/>
      </w:rPr>
    </w:lvl>
    <w:lvl w:ilvl="2">
      <w:start w:val="1"/>
      <w:numFmt w:val="decimal"/>
      <w:lvlText w:val="%3.-"/>
      <w:lvlJc w:val="right"/>
      <w:pPr>
        <w:ind w:left="852" w:hanging="28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"/>
      <w:lvlJc w:val="left"/>
      <w:pPr>
        <w:ind w:left="1420" w:hanging="284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cs="Times New Roman" w:hint="default"/>
      </w:rPr>
    </w:lvl>
  </w:abstractNum>
  <w:abstractNum w:abstractNumId="5" w15:restartNumberingAfterBreak="0">
    <w:nsid w:val="253F2079"/>
    <w:multiLevelType w:val="hybridMultilevel"/>
    <w:tmpl w:val="D6E48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728D2"/>
    <w:multiLevelType w:val="hybridMultilevel"/>
    <w:tmpl w:val="69625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26C6"/>
    <w:multiLevelType w:val="hybridMultilevel"/>
    <w:tmpl w:val="FF2005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52EE3"/>
    <w:multiLevelType w:val="hybridMultilevel"/>
    <w:tmpl w:val="6DEC81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03D2D"/>
    <w:multiLevelType w:val="hybridMultilevel"/>
    <w:tmpl w:val="3AB6B9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06F70"/>
    <w:multiLevelType w:val="hybridMultilevel"/>
    <w:tmpl w:val="B6124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E3D6C"/>
    <w:multiLevelType w:val="hybridMultilevel"/>
    <w:tmpl w:val="727C9F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36743"/>
    <w:multiLevelType w:val="hybridMultilevel"/>
    <w:tmpl w:val="8A3A6B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648D4"/>
    <w:multiLevelType w:val="hybridMultilevel"/>
    <w:tmpl w:val="AC5E15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0EFC5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04137"/>
    <w:multiLevelType w:val="hybridMultilevel"/>
    <w:tmpl w:val="2C6ECF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86655"/>
    <w:multiLevelType w:val="hybridMultilevel"/>
    <w:tmpl w:val="553084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97781"/>
    <w:multiLevelType w:val="hybridMultilevel"/>
    <w:tmpl w:val="BAD893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79335A18"/>
    <w:multiLevelType w:val="hybridMultilevel"/>
    <w:tmpl w:val="1A324964"/>
    <w:lvl w:ilvl="0" w:tplc="B964C870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71F78"/>
    <w:multiLevelType w:val="hybridMultilevel"/>
    <w:tmpl w:val="11B6E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4182">
    <w:abstractNumId w:val="17"/>
  </w:num>
  <w:num w:numId="2" w16cid:durableId="1897084811">
    <w:abstractNumId w:val="4"/>
  </w:num>
  <w:num w:numId="3" w16cid:durableId="241989574">
    <w:abstractNumId w:val="0"/>
  </w:num>
  <w:num w:numId="4" w16cid:durableId="2026904117">
    <w:abstractNumId w:val="18"/>
  </w:num>
  <w:num w:numId="5" w16cid:durableId="131945047">
    <w:abstractNumId w:val="2"/>
  </w:num>
  <w:num w:numId="6" w16cid:durableId="1418988033">
    <w:abstractNumId w:val="8"/>
  </w:num>
  <w:num w:numId="7" w16cid:durableId="700858932">
    <w:abstractNumId w:val="13"/>
  </w:num>
  <w:num w:numId="8" w16cid:durableId="1677220640">
    <w:abstractNumId w:val="12"/>
  </w:num>
  <w:num w:numId="9" w16cid:durableId="982463505">
    <w:abstractNumId w:val="15"/>
  </w:num>
  <w:num w:numId="10" w16cid:durableId="1325162038">
    <w:abstractNumId w:val="1"/>
  </w:num>
  <w:num w:numId="11" w16cid:durableId="271595493">
    <w:abstractNumId w:val="14"/>
  </w:num>
  <w:num w:numId="12" w16cid:durableId="723604694">
    <w:abstractNumId w:val="3"/>
  </w:num>
  <w:num w:numId="13" w16cid:durableId="64307629">
    <w:abstractNumId w:val="9"/>
  </w:num>
  <w:num w:numId="14" w16cid:durableId="1831869927">
    <w:abstractNumId w:val="19"/>
  </w:num>
  <w:num w:numId="15" w16cid:durableId="1347559162">
    <w:abstractNumId w:val="11"/>
  </w:num>
  <w:num w:numId="16" w16cid:durableId="1470786592">
    <w:abstractNumId w:val="16"/>
  </w:num>
  <w:num w:numId="17" w16cid:durableId="1827895152">
    <w:abstractNumId w:val="10"/>
  </w:num>
  <w:num w:numId="18" w16cid:durableId="1414471488">
    <w:abstractNumId w:val="5"/>
  </w:num>
  <w:num w:numId="19" w16cid:durableId="1410693919">
    <w:abstractNumId w:val="7"/>
  </w:num>
  <w:num w:numId="20" w16cid:durableId="1949308305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5DBE"/>
    <w:rsid w:val="00040D8A"/>
    <w:rsid w:val="00052CE2"/>
    <w:rsid w:val="000D2A6E"/>
    <w:rsid w:val="000D4617"/>
    <w:rsid w:val="0010425D"/>
    <w:rsid w:val="00165ECE"/>
    <w:rsid w:val="001828AD"/>
    <w:rsid w:val="001D3922"/>
    <w:rsid w:val="001D635A"/>
    <w:rsid w:val="001E6C12"/>
    <w:rsid w:val="002246E5"/>
    <w:rsid w:val="0022665F"/>
    <w:rsid w:val="00244B56"/>
    <w:rsid w:val="002C52E4"/>
    <w:rsid w:val="00324FE6"/>
    <w:rsid w:val="00334D6F"/>
    <w:rsid w:val="0035375B"/>
    <w:rsid w:val="00390408"/>
    <w:rsid w:val="0039785F"/>
    <w:rsid w:val="003A5AE3"/>
    <w:rsid w:val="003B01D5"/>
    <w:rsid w:val="003D4099"/>
    <w:rsid w:val="003D4F06"/>
    <w:rsid w:val="003D68B3"/>
    <w:rsid w:val="003F48D6"/>
    <w:rsid w:val="00400AD3"/>
    <w:rsid w:val="004400E0"/>
    <w:rsid w:val="00451409"/>
    <w:rsid w:val="0049504A"/>
    <w:rsid w:val="004C0848"/>
    <w:rsid w:val="005209C5"/>
    <w:rsid w:val="005340C5"/>
    <w:rsid w:val="00547C45"/>
    <w:rsid w:val="00562F7A"/>
    <w:rsid w:val="00563E21"/>
    <w:rsid w:val="005711DB"/>
    <w:rsid w:val="00584813"/>
    <w:rsid w:val="005A380C"/>
    <w:rsid w:val="005C3F5A"/>
    <w:rsid w:val="005E65EF"/>
    <w:rsid w:val="005F5945"/>
    <w:rsid w:val="00641F07"/>
    <w:rsid w:val="00667B3A"/>
    <w:rsid w:val="006716EE"/>
    <w:rsid w:val="00680009"/>
    <w:rsid w:val="00681564"/>
    <w:rsid w:val="006C4D34"/>
    <w:rsid w:val="006C79C6"/>
    <w:rsid w:val="006D3CE3"/>
    <w:rsid w:val="00704924"/>
    <w:rsid w:val="00737A6C"/>
    <w:rsid w:val="00741643"/>
    <w:rsid w:val="00760018"/>
    <w:rsid w:val="007774A6"/>
    <w:rsid w:val="00777603"/>
    <w:rsid w:val="00786754"/>
    <w:rsid w:val="007B5001"/>
    <w:rsid w:val="007C258C"/>
    <w:rsid w:val="007D0C0A"/>
    <w:rsid w:val="007F7C86"/>
    <w:rsid w:val="008109C4"/>
    <w:rsid w:val="00821DD9"/>
    <w:rsid w:val="00853C36"/>
    <w:rsid w:val="008A7B6A"/>
    <w:rsid w:val="008E40D1"/>
    <w:rsid w:val="008E528C"/>
    <w:rsid w:val="00910053"/>
    <w:rsid w:val="0091455F"/>
    <w:rsid w:val="00930416"/>
    <w:rsid w:val="009E73F8"/>
    <w:rsid w:val="009F0B03"/>
    <w:rsid w:val="00A044B3"/>
    <w:rsid w:val="00A60996"/>
    <w:rsid w:val="00AA1112"/>
    <w:rsid w:val="00AA1DB3"/>
    <w:rsid w:val="00AB7365"/>
    <w:rsid w:val="00AD35EB"/>
    <w:rsid w:val="00AD5BF7"/>
    <w:rsid w:val="00AD5C85"/>
    <w:rsid w:val="00AE1C96"/>
    <w:rsid w:val="00AE600A"/>
    <w:rsid w:val="00B40EB7"/>
    <w:rsid w:val="00B46C44"/>
    <w:rsid w:val="00B56187"/>
    <w:rsid w:val="00B8618F"/>
    <w:rsid w:val="00BB57CA"/>
    <w:rsid w:val="00BD498A"/>
    <w:rsid w:val="00BE5177"/>
    <w:rsid w:val="00C05427"/>
    <w:rsid w:val="00C603C1"/>
    <w:rsid w:val="00CC26EB"/>
    <w:rsid w:val="00CD793F"/>
    <w:rsid w:val="00D1110D"/>
    <w:rsid w:val="00D13C5C"/>
    <w:rsid w:val="00D157A1"/>
    <w:rsid w:val="00D16135"/>
    <w:rsid w:val="00D404A4"/>
    <w:rsid w:val="00D84D4B"/>
    <w:rsid w:val="00DC4272"/>
    <w:rsid w:val="00DE0259"/>
    <w:rsid w:val="00DE4384"/>
    <w:rsid w:val="00DF0D11"/>
    <w:rsid w:val="00E01588"/>
    <w:rsid w:val="00E079A2"/>
    <w:rsid w:val="00E31AE7"/>
    <w:rsid w:val="00E61FD8"/>
    <w:rsid w:val="00E73FEE"/>
    <w:rsid w:val="00E75579"/>
    <w:rsid w:val="00E76A87"/>
    <w:rsid w:val="00EA0F84"/>
    <w:rsid w:val="00EA2432"/>
    <w:rsid w:val="00EB68B8"/>
    <w:rsid w:val="00EC0E0B"/>
    <w:rsid w:val="00ED1945"/>
    <w:rsid w:val="00EF2564"/>
    <w:rsid w:val="00EF5FF5"/>
    <w:rsid w:val="00F6373A"/>
    <w:rsid w:val="00F645F3"/>
    <w:rsid w:val="00F65C9F"/>
    <w:rsid w:val="00F86B16"/>
    <w:rsid w:val="00FA50D6"/>
    <w:rsid w:val="00F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0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overflowPunct/>
      <w:autoSpaceDE/>
      <w:autoSpaceDN/>
      <w:adjustRightInd/>
      <w:ind w:left="540"/>
      <w:jc w:val="both"/>
      <w:textAlignment w:val="auto"/>
      <w:outlineLvl w:val="0"/>
    </w:pPr>
    <w:rPr>
      <w:rFonts w:ascii="Comic Sans MS" w:hAnsi="Comic Sans MS" w:cs="Comic Sans MS"/>
      <w:b/>
      <w:bCs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3F5A"/>
    <w:pPr>
      <w:keepNext/>
      <w:numPr>
        <w:ilvl w:val="1"/>
        <w:numId w:val="1"/>
      </w:numPr>
      <w:autoSpaceDN/>
      <w:adjustRightInd/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autoSpaceDN/>
      <w:adjustRightInd/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autoSpaceDN/>
      <w:adjustRightInd/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autoSpaceDN/>
      <w:adjustRightInd/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overflowPunct/>
      <w:autoSpaceDE/>
      <w:autoSpaceDN/>
      <w:adjustRightInd/>
      <w:ind w:left="1416" w:hanging="360"/>
      <w:jc w:val="both"/>
      <w:textAlignment w:val="auto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qFormat/>
    <w:rsid w:val="005C3F5A"/>
    <w:pPr>
      <w:keepNext/>
      <w:numPr>
        <w:ilvl w:val="6"/>
        <w:numId w:val="1"/>
      </w:numPr>
      <w:overflowPunct/>
      <w:autoSpaceDE/>
      <w:autoSpaceDN/>
      <w:adjustRightInd/>
      <w:ind w:left="1416"/>
      <w:jc w:val="both"/>
      <w:textAlignment w:val="auto"/>
      <w:outlineLvl w:val="6"/>
    </w:pPr>
    <w:rPr>
      <w:sz w:val="24"/>
      <w:u w:val="single"/>
      <w:lang w:eastAsia="zh-CN"/>
    </w:rPr>
  </w:style>
  <w:style w:type="paragraph" w:styleId="Ttulo8">
    <w:name w:val="heading 8"/>
    <w:basedOn w:val="Normal"/>
    <w:next w:val="Normal"/>
    <w:link w:val="Ttulo8Car"/>
    <w:qFormat/>
    <w:rsid w:val="005C3F5A"/>
    <w:pPr>
      <w:keepNext/>
      <w:numPr>
        <w:ilvl w:val="7"/>
        <w:numId w:val="1"/>
      </w:numPr>
      <w:autoSpaceDN/>
      <w:adjustRightInd/>
      <w:ind w:left="360"/>
      <w:jc w:val="center"/>
      <w:outlineLvl w:val="7"/>
    </w:pPr>
    <w:rPr>
      <w:b/>
      <w:bCs/>
      <w:sz w:val="28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pPr>
      <w:overflowPunct/>
      <w:autoSpaceDE/>
      <w:autoSpaceDN/>
      <w:adjustRightInd/>
      <w:textAlignment w:val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overflowPunct/>
      <w:autoSpaceDE/>
      <w:autoSpaceDN/>
      <w:adjustRightInd/>
      <w:ind w:firstLine="708"/>
      <w:jc w:val="both"/>
      <w:textAlignment w:val="auto"/>
    </w:pPr>
    <w:rPr>
      <w:spacing w:val="20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uiPriority w:val="99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5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5C3F5A"/>
    <w:rPr>
      <w:rFonts w:ascii="Comic Sans MS" w:eastAsia="Times New Roman" w:hAnsi="Comic Sans MS" w:cs="Comic Sans MS"/>
      <w:b/>
      <w:bCs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3F5A"/>
    <w:rPr>
      <w:rFonts w:ascii="Comic Sans MS" w:eastAsia="Times New Roman" w:hAnsi="Comic Sans MS" w:cs="Comic Sans MS"/>
      <w:b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Arial" w:eastAsia="Times New Roman" w:hAnsi="Arial" w:cs="Arial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rsid w:val="005C3F5A"/>
    <w:rPr>
      <w:rFonts w:ascii="Arial" w:eastAsia="Times New Roman" w:hAnsi="Arial" w:cs="Arial"/>
      <w:sz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rsid w:val="005C3F5A"/>
    <w:rPr>
      <w:rFonts w:ascii="Arial" w:eastAsia="Times New Roman" w:hAnsi="Arial" w:cs="Arial"/>
      <w:b/>
      <w:bCs/>
      <w:sz w:val="28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overflowPunct/>
      <w:adjustRightInd/>
      <w:spacing w:before="143"/>
      <w:ind w:left="112"/>
      <w:textAlignment w:val="auto"/>
    </w:pPr>
    <w:rPr>
      <w:rFonts w:eastAsia="Arial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E079A2"/>
    <w:pPr>
      <w:overflowPunct/>
      <w:autoSpaceDE/>
      <w:autoSpaceDN/>
      <w:adjustRightInd/>
      <w:textAlignment w:val="auto"/>
    </w:pPr>
    <w:rPr>
      <w:rFonts w:ascii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079A2"/>
    <w:rPr>
      <w:rFonts w:ascii="Calibri" w:eastAsia="Times New Roman" w:hAnsi="Calibri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E079A2"/>
    <w:rPr>
      <w:vertAlign w:val="superscript"/>
    </w:rPr>
  </w:style>
  <w:style w:type="character" w:customStyle="1" w:styleId="xs1">
    <w:name w:val="x_s1"/>
    <w:basedOn w:val="Fuentedeprrafopredeter"/>
    <w:rsid w:val="00584813"/>
  </w:style>
  <w:style w:type="character" w:customStyle="1" w:styleId="fontstyle01">
    <w:name w:val="fontstyle01"/>
    <w:basedOn w:val="Fuentedeprrafopredeter"/>
    <w:rsid w:val="00390408"/>
    <w:rPr>
      <w:rFonts w:ascii="HelveticaNeue-Bold" w:hAnsi="HelveticaNeue-Bold" w:hint="default"/>
      <w:b/>
      <w:bCs/>
      <w:i w:val="0"/>
      <w:iCs w:val="0"/>
      <w:color w:val="F68F1E"/>
      <w:sz w:val="24"/>
      <w:szCs w:val="24"/>
    </w:rPr>
  </w:style>
  <w:style w:type="character" w:customStyle="1" w:styleId="fontstyle21">
    <w:name w:val="fontstyle21"/>
    <w:basedOn w:val="Fuentedeprrafopredeter"/>
    <w:rsid w:val="00390408"/>
    <w:rPr>
      <w:rFonts w:ascii="HelveticaNeue-Light" w:hAnsi="HelveticaNeue-Ligh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31">
    <w:name w:val="fontstyle31"/>
    <w:basedOn w:val="Fuentedeprrafopredeter"/>
    <w:rsid w:val="00390408"/>
    <w:rPr>
      <w:rFonts w:ascii="HelveticaNeue-Medium" w:hAnsi="HelveticaNeue-Medium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41">
    <w:name w:val="fontstyle41"/>
    <w:basedOn w:val="Fuentedeprrafopredeter"/>
    <w:rsid w:val="00390408"/>
    <w:rPr>
      <w:rFonts w:ascii="HelveticaNeue-LightItalic" w:hAnsi="HelveticaNeue-LightItalic" w:hint="default"/>
      <w:b w:val="0"/>
      <w:bCs w:val="0"/>
      <w:i/>
      <w:iCs/>
      <w:color w:val="242021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390408"/>
    <w:rPr>
      <w:rFonts w:cs="Times New Roman"/>
      <w:i/>
    </w:rPr>
  </w:style>
  <w:style w:type="character" w:customStyle="1" w:styleId="EncabezadoCar1">
    <w:name w:val="Encabezado Car1"/>
    <w:uiPriority w:val="99"/>
    <w:semiHidden/>
    <w:rsid w:val="00390408"/>
  </w:style>
  <w:style w:type="character" w:customStyle="1" w:styleId="PiedepginaCar1">
    <w:name w:val="Pie de página Car1"/>
    <w:uiPriority w:val="99"/>
    <w:semiHidden/>
    <w:rsid w:val="00390408"/>
  </w:style>
  <w:style w:type="character" w:customStyle="1" w:styleId="TextodegloboCar1">
    <w:name w:val="Texto de globo Car1"/>
    <w:uiPriority w:val="99"/>
    <w:semiHidden/>
    <w:rsid w:val="00390408"/>
    <w:rPr>
      <w:rFonts w:ascii="Tahoma" w:hAnsi="Tahoma"/>
      <w:sz w:val="16"/>
    </w:rPr>
  </w:style>
  <w:style w:type="paragraph" w:styleId="Textonotaalfinal">
    <w:name w:val="endnote text"/>
    <w:basedOn w:val="Normal"/>
    <w:link w:val="TextonotaalfinalCar"/>
    <w:uiPriority w:val="99"/>
    <w:rsid w:val="00390408"/>
    <w:pPr>
      <w:overflowPunct/>
      <w:autoSpaceDE/>
      <w:autoSpaceDN/>
      <w:adjustRightInd/>
      <w:spacing w:after="200" w:line="276" w:lineRule="auto"/>
      <w:textAlignment w:val="auto"/>
    </w:pPr>
    <w:rPr>
      <w:rFonts w:ascii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90408"/>
    <w:rPr>
      <w:rFonts w:ascii="Calibri" w:eastAsia="Times New Roman" w:hAnsi="Calibri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rsid w:val="00390408"/>
    <w:rPr>
      <w:rFonts w:cs="Times New Roman"/>
      <w:vertAlign w:val="superscript"/>
    </w:rPr>
  </w:style>
  <w:style w:type="paragraph" w:styleId="Sinespaciado">
    <w:name w:val="No Spacing"/>
    <w:link w:val="SinespaciadoCar"/>
    <w:uiPriority w:val="1"/>
    <w:qFormat/>
    <w:rsid w:val="00390408"/>
    <w:pPr>
      <w:spacing w:after="0" w:line="240" w:lineRule="auto"/>
    </w:pPr>
    <w:rPr>
      <w:rFonts w:ascii="Calibri" w:eastAsia="Times New Roman" w:hAnsi="Calibri" w:cs="Times New Roman"/>
      <w:lang w:eastAsia="es-ES"/>
    </w:rPr>
  </w:style>
  <w:style w:type="character" w:customStyle="1" w:styleId="SinespaciadoCar">
    <w:name w:val="Sin espaciado Car"/>
    <w:link w:val="Sinespaciado"/>
    <w:uiPriority w:val="1"/>
    <w:locked/>
    <w:rsid w:val="00390408"/>
    <w:rPr>
      <w:rFonts w:ascii="Calibri" w:eastAsia="Times New Roman" w:hAnsi="Calibri" w:cs="Times New Roman"/>
      <w:lang w:eastAsia="es-ES"/>
    </w:rPr>
  </w:style>
  <w:style w:type="paragraph" w:customStyle="1" w:styleId="PROYECTOAUKERATTULO1">
    <w:name w:val="PROYECTO AUKERA TÍTULO 1"/>
    <w:basedOn w:val="Ttulo1"/>
    <w:next w:val="PROYECTOAUKERATITULO2"/>
    <w:autoRedefine/>
    <w:qFormat/>
    <w:rsid w:val="00390408"/>
    <w:pPr>
      <w:widowControl w:val="0"/>
      <w:numPr>
        <w:numId w:val="3"/>
      </w:numPr>
      <w:autoSpaceDE w:val="0"/>
      <w:autoSpaceDN w:val="0"/>
      <w:adjustRightInd w:val="0"/>
      <w:spacing w:before="120" w:after="120"/>
      <w:ind w:right="1134"/>
    </w:pPr>
    <w:rPr>
      <w:rFonts w:ascii="Arial" w:eastAsiaTheme="majorEastAsia" w:hAnsi="Arial" w:cs="Arial"/>
      <w:bCs w:val="0"/>
      <w:caps/>
      <w:color w:val="7B7B7B" w:themeColor="accent3" w:themeShade="BF"/>
      <w:spacing w:val="-2"/>
      <w:kern w:val="32"/>
      <w:sz w:val="20"/>
      <w:szCs w:val="20"/>
      <w:u w:val="single" w:color="7B7B7B" w:themeColor="accent3" w:themeShade="BF"/>
      <w:lang w:eastAsia="es-ES"/>
    </w:rPr>
  </w:style>
  <w:style w:type="paragraph" w:customStyle="1" w:styleId="PROYECTOAUKERATITULO2">
    <w:name w:val="PROYECTO AUKERA TITULO 2"/>
    <w:basedOn w:val="PROYECTOAUKERATTULO1"/>
    <w:next w:val="PROYECTOAUKERATITULO3"/>
    <w:qFormat/>
    <w:rsid w:val="00390408"/>
    <w:pPr>
      <w:numPr>
        <w:ilvl w:val="1"/>
      </w:numPr>
      <w:tabs>
        <w:tab w:val="left" w:pos="284"/>
      </w:tabs>
      <w:outlineLvl w:val="1"/>
    </w:pPr>
  </w:style>
  <w:style w:type="paragraph" w:customStyle="1" w:styleId="PROYECTOAUKERATITULO3">
    <w:name w:val="PROYECTO AUKERA TITULO 3"/>
    <w:basedOn w:val="PROYECTOAUKERATITULO2"/>
    <w:next w:val="PROYECTOAUKERATITULO4"/>
    <w:qFormat/>
    <w:rsid w:val="00390408"/>
    <w:pPr>
      <w:numPr>
        <w:ilvl w:val="2"/>
      </w:numPr>
      <w:tabs>
        <w:tab w:val="clear" w:pos="284"/>
      </w:tabs>
      <w:outlineLvl w:val="2"/>
    </w:pPr>
    <w:rPr>
      <w:bCs/>
    </w:rPr>
  </w:style>
  <w:style w:type="paragraph" w:styleId="TDC1">
    <w:name w:val="toc 1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before="120" w:after="120" w:line="276" w:lineRule="auto"/>
      <w:textAlignment w:val="auto"/>
    </w:pPr>
    <w:rPr>
      <w:rFonts w:asciiTheme="minorHAnsi" w:hAnsiTheme="minorHAnsi" w:cs="Calibr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220"/>
      <w:textAlignment w:val="auto"/>
    </w:pPr>
    <w:rPr>
      <w:rFonts w:asciiTheme="minorHAnsi" w:hAnsiTheme="minorHAnsi" w:cs="Calibr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440"/>
      <w:textAlignment w:val="auto"/>
    </w:pPr>
    <w:rPr>
      <w:rFonts w:asciiTheme="minorHAnsi" w:hAnsiTheme="minorHAnsi" w:cs="Calibr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660"/>
      <w:textAlignment w:val="auto"/>
    </w:pPr>
    <w:rPr>
      <w:rFonts w:asciiTheme="minorHAnsi" w:hAnsiTheme="minorHAnsi" w:cs="Calibr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880"/>
      <w:textAlignment w:val="auto"/>
    </w:pPr>
    <w:rPr>
      <w:rFonts w:asciiTheme="minorHAnsi" w:hAnsiTheme="minorHAnsi" w:cs="Calibr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1100"/>
      <w:textAlignment w:val="auto"/>
    </w:pPr>
    <w:rPr>
      <w:rFonts w:asciiTheme="minorHAnsi" w:hAnsiTheme="minorHAnsi" w:cs="Calibr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1320"/>
      <w:textAlignment w:val="auto"/>
    </w:pPr>
    <w:rPr>
      <w:rFonts w:asciiTheme="minorHAnsi" w:hAnsiTheme="minorHAnsi" w:cs="Calibr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1540"/>
      <w:textAlignment w:val="auto"/>
    </w:pPr>
    <w:rPr>
      <w:rFonts w:asciiTheme="minorHAnsi" w:hAnsiTheme="minorHAnsi" w:cs="Calibr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390408"/>
    <w:pPr>
      <w:overflowPunct/>
      <w:autoSpaceDE/>
      <w:autoSpaceDN/>
      <w:adjustRightInd/>
      <w:spacing w:line="276" w:lineRule="auto"/>
      <w:ind w:left="1760"/>
      <w:textAlignment w:val="auto"/>
    </w:pPr>
    <w:rPr>
      <w:rFonts w:asciiTheme="minorHAnsi" w:hAnsiTheme="minorHAnsi" w:cs="Calibri"/>
      <w:sz w:val="18"/>
      <w:szCs w:val="18"/>
    </w:rPr>
  </w:style>
  <w:style w:type="paragraph" w:customStyle="1" w:styleId="PROYECTOAUKERATITULO4">
    <w:name w:val="PROYECTO AUKERA TITULO 4"/>
    <w:basedOn w:val="PROYECTOAUKERATITULO3"/>
    <w:qFormat/>
    <w:rsid w:val="00390408"/>
    <w:pPr>
      <w:numPr>
        <w:ilvl w:val="3"/>
      </w:numPr>
      <w:outlineLvl w:val="3"/>
    </w:pPr>
  </w:style>
  <w:style w:type="paragraph" w:customStyle="1" w:styleId="PROYECTOAUKERATITULO5">
    <w:name w:val="PROYECTO AUKERA TITULO 5"/>
    <w:basedOn w:val="PROYECTOAUKERATITULO4"/>
    <w:next w:val="Normal"/>
    <w:qFormat/>
    <w:rsid w:val="00390408"/>
    <w:pPr>
      <w:numPr>
        <w:ilvl w:val="4"/>
      </w:numPr>
      <w:outlineLvl w:val="4"/>
    </w:pPr>
  </w:style>
  <w:style w:type="numbering" w:customStyle="1" w:styleId="Estilo1">
    <w:name w:val="Estilo1"/>
    <w:rsid w:val="0039040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3</cp:revision>
  <cp:lastPrinted>2023-06-05T09:08:00Z</cp:lastPrinted>
  <dcterms:created xsi:type="dcterms:W3CDTF">2024-04-03T23:28:00Z</dcterms:created>
  <dcterms:modified xsi:type="dcterms:W3CDTF">2024-04-03T23:30:00Z</dcterms:modified>
</cp:coreProperties>
</file>