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59B8" w14:textId="77777777" w:rsidR="00186F42" w:rsidRDefault="00186F42" w:rsidP="00F01209">
      <w:pPr>
        <w:pStyle w:val="Ttulo"/>
        <w:spacing w:before="0"/>
        <w:ind w:left="0"/>
        <w:jc w:val="both"/>
      </w:pPr>
    </w:p>
    <w:p w14:paraId="38722997" w14:textId="1F0E4727" w:rsidR="00E34C73" w:rsidRDefault="00AE7665" w:rsidP="00186F42">
      <w:pPr>
        <w:pStyle w:val="Ttulo"/>
        <w:spacing w:before="0"/>
        <w:ind w:left="0"/>
        <w:jc w:val="center"/>
      </w:pPr>
      <w:r>
        <w:t>PROCEDIMIENTO CANAL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NUEVO</w:t>
      </w:r>
      <w:r>
        <w:rPr>
          <w:spacing w:val="-1"/>
        </w:rPr>
        <w:t xml:space="preserve"> </w:t>
      </w:r>
      <w:r>
        <w:t>FUTURO</w:t>
      </w:r>
    </w:p>
    <w:p w14:paraId="3AC2949E" w14:textId="77777777" w:rsidR="00186F42" w:rsidRDefault="00186F42" w:rsidP="00F01209">
      <w:pPr>
        <w:pStyle w:val="Textoindependiente"/>
        <w:jc w:val="both"/>
        <w:rPr>
          <w:u w:val="single"/>
        </w:rPr>
      </w:pPr>
    </w:p>
    <w:p w14:paraId="58BF284C" w14:textId="611D43E5" w:rsidR="00F01209" w:rsidRPr="00186F42" w:rsidRDefault="00AE7665" w:rsidP="00F01209">
      <w:pPr>
        <w:pStyle w:val="Textoindependiente"/>
        <w:jc w:val="both"/>
        <w:rPr>
          <w:b/>
          <w:bCs/>
        </w:rPr>
      </w:pPr>
      <w:r w:rsidRPr="00186F42">
        <w:rPr>
          <w:b/>
          <w:bCs/>
          <w:u w:val="single"/>
        </w:rPr>
        <w:t>Introducción</w:t>
      </w:r>
    </w:p>
    <w:p w14:paraId="336D6344" w14:textId="77777777" w:rsidR="00F01209" w:rsidRDefault="00F01209" w:rsidP="00F01209">
      <w:pPr>
        <w:pStyle w:val="Textoindependiente"/>
        <w:jc w:val="both"/>
      </w:pPr>
    </w:p>
    <w:p w14:paraId="324D62BE" w14:textId="3879CAFF" w:rsidR="00E34C73" w:rsidRDefault="00AE7665" w:rsidP="00F01209">
      <w:pPr>
        <w:pStyle w:val="Textoindependiente"/>
        <w:jc w:val="both"/>
      </w:pPr>
      <w:r>
        <w:rPr>
          <w:color w:val="212428"/>
        </w:rPr>
        <w:t>El 21 de febrero de 2023 se publicó en el Boletín Oficial del Estado la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Ley 2/2023, de 20 de febrero, reguladora de la protección de las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personas</w:t>
      </w:r>
      <w:r>
        <w:rPr>
          <w:color w:val="212428"/>
          <w:spacing w:val="-21"/>
        </w:rPr>
        <w:t xml:space="preserve"> </w:t>
      </w:r>
      <w:r>
        <w:rPr>
          <w:color w:val="212428"/>
        </w:rPr>
        <w:t>que</w:t>
      </w:r>
      <w:r>
        <w:rPr>
          <w:color w:val="212428"/>
          <w:spacing w:val="-18"/>
        </w:rPr>
        <w:t xml:space="preserve"> </w:t>
      </w:r>
      <w:r>
        <w:rPr>
          <w:color w:val="212428"/>
        </w:rPr>
        <w:t>informen</w:t>
      </w:r>
      <w:r>
        <w:rPr>
          <w:color w:val="212428"/>
          <w:spacing w:val="-16"/>
        </w:rPr>
        <w:t xml:space="preserve"> </w:t>
      </w:r>
      <w:r>
        <w:rPr>
          <w:color w:val="212428"/>
        </w:rPr>
        <w:t>sobre</w:t>
      </w:r>
      <w:r>
        <w:rPr>
          <w:color w:val="212428"/>
          <w:spacing w:val="-15"/>
        </w:rPr>
        <w:t xml:space="preserve"> </w:t>
      </w:r>
      <w:r>
        <w:rPr>
          <w:color w:val="212428"/>
        </w:rPr>
        <w:t>infracciones</w:t>
      </w:r>
      <w:r>
        <w:rPr>
          <w:color w:val="212428"/>
          <w:spacing w:val="-18"/>
        </w:rPr>
        <w:t xml:space="preserve"> </w:t>
      </w:r>
      <w:r>
        <w:rPr>
          <w:color w:val="212428"/>
        </w:rPr>
        <w:t>normativas</w:t>
      </w:r>
      <w:r>
        <w:rPr>
          <w:color w:val="212428"/>
          <w:spacing w:val="-18"/>
        </w:rPr>
        <w:t xml:space="preserve"> </w:t>
      </w:r>
      <w:r>
        <w:rPr>
          <w:color w:val="212428"/>
        </w:rPr>
        <w:t>y</w:t>
      </w:r>
      <w:r>
        <w:rPr>
          <w:color w:val="212428"/>
          <w:spacing w:val="-16"/>
        </w:rPr>
        <w:t xml:space="preserve"> </w:t>
      </w:r>
      <w:r>
        <w:rPr>
          <w:color w:val="212428"/>
        </w:rPr>
        <w:t>de</w:t>
      </w:r>
      <w:r>
        <w:rPr>
          <w:color w:val="212428"/>
          <w:spacing w:val="-18"/>
        </w:rPr>
        <w:t xml:space="preserve"> </w:t>
      </w:r>
      <w:r>
        <w:rPr>
          <w:color w:val="212428"/>
        </w:rPr>
        <w:t>lucha</w:t>
      </w:r>
      <w:r>
        <w:rPr>
          <w:color w:val="212428"/>
          <w:spacing w:val="-20"/>
        </w:rPr>
        <w:t xml:space="preserve"> </w:t>
      </w:r>
      <w:r>
        <w:rPr>
          <w:color w:val="212428"/>
        </w:rPr>
        <w:t>contra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la corrupción, entrando en vigor 20 días después y dando respuesta a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la obligación de transponer la directiva 2019/1937 del Parlamento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Europeo</w:t>
      </w:r>
      <w:r>
        <w:rPr>
          <w:color w:val="212428"/>
          <w:spacing w:val="-4"/>
        </w:rPr>
        <w:t xml:space="preserve"> </w:t>
      </w:r>
      <w:r>
        <w:rPr>
          <w:color w:val="212428"/>
        </w:rPr>
        <w:t>y</w:t>
      </w:r>
      <w:r>
        <w:rPr>
          <w:color w:val="212428"/>
          <w:spacing w:val="-8"/>
        </w:rPr>
        <w:t xml:space="preserve"> </w:t>
      </w:r>
      <w:r>
        <w:rPr>
          <w:color w:val="212428"/>
        </w:rPr>
        <w:t>del</w:t>
      </w:r>
      <w:r>
        <w:rPr>
          <w:color w:val="212428"/>
          <w:spacing w:val="-6"/>
        </w:rPr>
        <w:t xml:space="preserve"> </w:t>
      </w:r>
      <w:r>
        <w:rPr>
          <w:color w:val="212428"/>
        </w:rPr>
        <w:t>Consejo,</w:t>
      </w:r>
      <w:r>
        <w:rPr>
          <w:color w:val="212428"/>
          <w:spacing w:val="-9"/>
        </w:rPr>
        <w:t xml:space="preserve"> </w:t>
      </w:r>
      <w:r>
        <w:rPr>
          <w:color w:val="212428"/>
        </w:rPr>
        <w:t>de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23</w:t>
      </w:r>
      <w:r>
        <w:rPr>
          <w:color w:val="212428"/>
          <w:spacing w:val="-6"/>
        </w:rPr>
        <w:t xml:space="preserve"> </w:t>
      </w:r>
      <w:r>
        <w:rPr>
          <w:color w:val="212428"/>
        </w:rPr>
        <w:t>de</w:t>
      </w:r>
      <w:r>
        <w:rPr>
          <w:color w:val="212428"/>
          <w:spacing w:val="-4"/>
        </w:rPr>
        <w:t xml:space="preserve"> </w:t>
      </w:r>
      <w:r>
        <w:rPr>
          <w:color w:val="212428"/>
        </w:rPr>
        <w:t>octubre</w:t>
      </w:r>
      <w:r>
        <w:rPr>
          <w:color w:val="212428"/>
          <w:spacing w:val="-6"/>
        </w:rPr>
        <w:t xml:space="preserve"> </w:t>
      </w:r>
      <w:r>
        <w:rPr>
          <w:color w:val="212428"/>
        </w:rPr>
        <w:t>2019,</w:t>
      </w:r>
      <w:r>
        <w:rPr>
          <w:color w:val="212428"/>
          <w:spacing w:val="-6"/>
        </w:rPr>
        <w:t xml:space="preserve"> </w:t>
      </w:r>
      <w:r>
        <w:rPr>
          <w:color w:val="212428"/>
        </w:rPr>
        <w:t>relativa</w:t>
      </w:r>
      <w:r>
        <w:rPr>
          <w:color w:val="212428"/>
          <w:spacing w:val="-7"/>
        </w:rPr>
        <w:t xml:space="preserve"> </w:t>
      </w:r>
      <w:r>
        <w:rPr>
          <w:color w:val="212428"/>
        </w:rPr>
        <w:t>a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la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protección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de las personas que informen sobre infracciones del Derecho de la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Unión</w:t>
      </w:r>
      <w:r>
        <w:rPr>
          <w:color w:val="212428"/>
          <w:spacing w:val="-9"/>
        </w:rPr>
        <w:t xml:space="preserve"> </w:t>
      </w:r>
      <w:r>
        <w:rPr>
          <w:color w:val="212428"/>
        </w:rPr>
        <w:t>(“Directiva</w:t>
      </w:r>
      <w:r>
        <w:rPr>
          <w:color w:val="212428"/>
          <w:spacing w:val="-8"/>
        </w:rPr>
        <w:t xml:space="preserve"> </w:t>
      </w:r>
      <w:r>
        <w:rPr>
          <w:color w:val="212428"/>
        </w:rPr>
        <w:t>de</w:t>
      </w:r>
      <w:r>
        <w:rPr>
          <w:color w:val="212428"/>
          <w:spacing w:val="-5"/>
        </w:rPr>
        <w:t xml:space="preserve"> </w:t>
      </w:r>
      <w:proofErr w:type="spellStart"/>
      <w:r>
        <w:rPr>
          <w:color w:val="212428"/>
        </w:rPr>
        <w:t>Whistleblowing</w:t>
      </w:r>
      <w:proofErr w:type="spellEnd"/>
      <w:r>
        <w:rPr>
          <w:color w:val="212428"/>
        </w:rPr>
        <w:t>”).</w:t>
      </w:r>
      <w:r>
        <w:rPr>
          <w:color w:val="212428"/>
          <w:spacing w:val="-5"/>
        </w:rPr>
        <w:t xml:space="preserve"> </w:t>
      </w:r>
      <w:r>
        <w:rPr>
          <w:color w:val="212428"/>
        </w:rPr>
        <w:t>Mediante</w:t>
      </w:r>
      <w:r>
        <w:rPr>
          <w:color w:val="212428"/>
          <w:spacing w:val="-5"/>
        </w:rPr>
        <w:t xml:space="preserve"> </w:t>
      </w:r>
      <w:r>
        <w:rPr>
          <w:color w:val="212428"/>
        </w:rPr>
        <w:t>esta,</w:t>
      </w:r>
      <w:r>
        <w:rPr>
          <w:color w:val="212428"/>
          <w:spacing w:val="-11"/>
        </w:rPr>
        <w:t xml:space="preserve"> </w:t>
      </w:r>
      <w:r>
        <w:rPr>
          <w:color w:val="212428"/>
        </w:rPr>
        <w:t>el</w:t>
      </w:r>
      <w:r>
        <w:rPr>
          <w:color w:val="212428"/>
          <w:spacing w:val="-6"/>
        </w:rPr>
        <w:t xml:space="preserve"> </w:t>
      </w:r>
      <w:r>
        <w:rPr>
          <w:color w:val="212428"/>
        </w:rPr>
        <w:t>ordenamiento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jurídico español refuerza la cultura de cumplimiento protegiendo a las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personas que informen sobre infracciones conocidas en el contexto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laboral</w:t>
      </w:r>
      <w:r>
        <w:rPr>
          <w:color w:val="212428"/>
          <w:spacing w:val="-16"/>
        </w:rPr>
        <w:t xml:space="preserve"> </w:t>
      </w:r>
      <w:r>
        <w:rPr>
          <w:color w:val="212428"/>
        </w:rPr>
        <w:t>o</w:t>
      </w:r>
      <w:r>
        <w:rPr>
          <w:color w:val="212428"/>
          <w:spacing w:val="-10"/>
        </w:rPr>
        <w:t xml:space="preserve"> </w:t>
      </w:r>
      <w:r>
        <w:rPr>
          <w:color w:val="212428"/>
        </w:rPr>
        <w:t>profesional,</w:t>
      </w:r>
      <w:r>
        <w:rPr>
          <w:color w:val="212428"/>
          <w:spacing w:val="-14"/>
        </w:rPr>
        <w:t xml:space="preserve"> </w:t>
      </w:r>
      <w:r>
        <w:rPr>
          <w:color w:val="212428"/>
        </w:rPr>
        <w:t>implementando</w:t>
      </w:r>
      <w:r>
        <w:rPr>
          <w:color w:val="212428"/>
          <w:spacing w:val="-10"/>
        </w:rPr>
        <w:t xml:space="preserve"> </w:t>
      </w:r>
      <w:r>
        <w:rPr>
          <w:color w:val="212428"/>
        </w:rPr>
        <w:t>sistemas</w:t>
      </w:r>
      <w:r>
        <w:rPr>
          <w:color w:val="212428"/>
          <w:spacing w:val="-14"/>
        </w:rPr>
        <w:t xml:space="preserve"> </w:t>
      </w:r>
      <w:r>
        <w:rPr>
          <w:color w:val="212428"/>
        </w:rPr>
        <w:t>internos</w:t>
      </w:r>
      <w:r>
        <w:rPr>
          <w:color w:val="212428"/>
          <w:spacing w:val="-13"/>
        </w:rPr>
        <w:t xml:space="preserve"> </w:t>
      </w:r>
      <w:r>
        <w:rPr>
          <w:color w:val="212428"/>
        </w:rPr>
        <w:t>de</w:t>
      </w:r>
      <w:r>
        <w:rPr>
          <w:color w:val="212428"/>
          <w:spacing w:val="-10"/>
        </w:rPr>
        <w:t xml:space="preserve"> </w:t>
      </w:r>
      <w:r>
        <w:rPr>
          <w:color w:val="212428"/>
        </w:rPr>
        <w:t>información</w:t>
      </w:r>
      <w:r>
        <w:rPr>
          <w:color w:val="212428"/>
          <w:spacing w:val="-82"/>
        </w:rPr>
        <w:t xml:space="preserve"> </w:t>
      </w:r>
      <w:r>
        <w:rPr>
          <w:color w:val="212428"/>
        </w:rPr>
        <w:t>con una tramitación efectiva, integrados en un único sistema interno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de información, garantizando así la recepción y tramitación de todas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las comunicaciones,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preservando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la confidencialidad, ofreciendo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la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posibilidad de ser informantes anónimos y exigiendo una serie de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medidas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de protección para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todos los</w:t>
      </w:r>
      <w:r>
        <w:rPr>
          <w:color w:val="212428"/>
          <w:spacing w:val="2"/>
        </w:rPr>
        <w:t xml:space="preserve"> </w:t>
      </w:r>
      <w:r>
        <w:rPr>
          <w:color w:val="212428"/>
        </w:rPr>
        <w:t>informantes.</w:t>
      </w:r>
    </w:p>
    <w:p w14:paraId="5DD1D76E" w14:textId="77777777" w:rsidR="00E34C73" w:rsidRDefault="00E34C73" w:rsidP="00F01209">
      <w:pPr>
        <w:pStyle w:val="Textoindependiente"/>
        <w:jc w:val="both"/>
        <w:rPr>
          <w:sz w:val="28"/>
        </w:rPr>
      </w:pPr>
    </w:p>
    <w:p w14:paraId="564290F1" w14:textId="0B9AAF93" w:rsidR="00E34C73" w:rsidRDefault="00AE7665" w:rsidP="00F01209">
      <w:pPr>
        <w:pStyle w:val="Textoindependiente"/>
        <w:jc w:val="both"/>
      </w:pPr>
      <w:r>
        <w:t>1.-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Procedimiento</w:t>
      </w:r>
      <w:r>
        <w:rPr>
          <w:spacing w:val="-7"/>
        </w:rPr>
        <w:t xml:space="preserve"> </w:t>
      </w:r>
      <w:r>
        <w:t>aplicará,</w:t>
      </w:r>
      <w:r>
        <w:rPr>
          <w:spacing w:val="-7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Ley</w:t>
      </w:r>
      <w:r>
        <w:rPr>
          <w:spacing w:val="-82"/>
        </w:rPr>
        <w:t xml:space="preserve"> </w:t>
      </w:r>
      <w:r>
        <w:t>2/2023, de 20 de febrero, reguladora de la protección de las personas</w:t>
      </w:r>
      <w:r>
        <w:rPr>
          <w:spacing w:val="-82"/>
        </w:rPr>
        <w:t xml:space="preserve"> </w:t>
      </w:r>
      <w:r>
        <w:t>que</w:t>
      </w:r>
      <w:r w:rsidR="00186F42">
        <w:rPr>
          <w:spacing w:val="78"/>
        </w:rPr>
        <w:t xml:space="preserve"> </w:t>
      </w:r>
      <w:r>
        <w:t>informen</w:t>
      </w:r>
      <w:r>
        <w:rPr>
          <w:spacing w:val="80"/>
        </w:rPr>
        <w:t xml:space="preserve"> </w:t>
      </w:r>
      <w:r>
        <w:t>sobre</w:t>
      </w:r>
      <w:r>
        <w:rPr>
          <w:spacing w:val="83"/>
        </w:rPr>
        <w:t xml:space="preserve"> </w:t>
      </w:r>
      <w:r>
        <w:t>infracciones</w:t>
      </w:r>
      <w:r>
        <w:rPr>
          <w:spacing w:val="80"/>
        </w:rPr>
        <w:t xml:space="preserve"> </w:t>
      </w:r>
      <w:r>
        <w:t>normativas</w:t>
      </w:r>
      <w:r>
        <w:rPr>
          <w:spacing w:val="80"/>
        </w:rPr>
        <w:t xml:space="preserve"> </w:t>
      </w:r>
      <w:r>
        <w:t>y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lucha</w:t>
      </w:r>
      <w:r>
        <w:rPr>
          <w:spacing w:val="80"/>
        </w:rPr>
        <w:t xml:space="preserve"> </w:t>
      </w:r>
      <w:r>
        <w:t>contra</w:t>
      </w:r>
      <w:r>
        <w:rPr>
          <w:spacing w:val="80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corrupción, a los informantes que trabajen en el sector privado o</w:t>
      </w:r>
      <w:r>
        <w:rPr>
          <w:spacing w:val="1"/>
        </w:rPr>
        <w:t xml:space="preserve"> </w:t>
      </w:r>
      <w:r>
        <w:t>público y que hayan obtenido información sobre infracciones en un</w:t>
      </w:r>
      <w:r>
        <w:rPr>
          <w:spacing w:val="1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laboral</w:t>
      </w:r>
      <w:r>
        <w:rPr>
          <w:spacing w:val="-3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profesional</w:t>
      </w:r>
      <w:r>
        <w:rPr>
          <w:spacing w:val="-3"/>
        </w:rPr>
        <w:t xml:space="preserve"> </w:t>
      </w:r>
      <w:r>
        <w:t>relacionados con Nuevo</w:t>
      </w:r>
      <w:r>
        <w:rPr>
          <w:spacing w:val="2"/>
        </w:rPr>
        <w:t xml:space="preserve"> </w:t>
      </w:r>
      <w:r>
        <w:t>Futuro</w:t>
      </w:r>
      <w:r w:rsidR="00FC51C6">
        <w:t xml:space="preserve"> Las Palmas</w:t>
      </w:r>
      <w:r>
        <w:t>.</w:t>
      </w:r>
    </w:p>
    <w:p w14:paraId="446B88B2" w14:textId="77777777" w:rsidR="00FC51C6" w:rsidRDefault="00FC51C6" w:rsidP="00F01209">
      <w:pPr>
        <w:pStyle w:val="Textoindependiente"/>
        <w:jc w:val="both"/>
        <w:rPr>
          <w:sz w:val="23"/>
        </w:rPr>
      </w:pPr>
    </w:p>
    <w:p w14:paraId="1338E9EE" w14:textId="6564AF73" w:rsidR="00FC51C6" w:rsidRPr="00FC51C6" w:rsidRDefault="00AE7665" w:rsidP="00F01209">
      <w:pPr>
        <w:pStyle w:val="Textoindependiente"/>
        <w:jc w:val="both"/>
        <w:rPr>
          <w:spacing w:val="-82"/>
        </w:rPr>
      </w:pPr>
      <w:r>
        <w:t>2.-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denuncia,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siempre</w:t>
      </w:r>
      <w:r>
        <w:rPr>
          <w:spacing w:val="-8"/>
        </w:rPr>
        <w:t xml:space="preserve"> </w:t>
      </w:r>
      <w:r>
        <w:t>escrita,</w:t>
      </w:r>
      <w:r>
        <w:rPr>
          <w:spacing w:val="-6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realizarse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 w:rsidR="000E148F">
        <w:rPr>
          <w:spacing w:val="-8"/>
        </w:rPr>
        <w:t xml:space="preserve"> de:</w:t>
      </w:r>
    </w:p>
    <w:p w14:paraId="32089B97" w14:textId="60DE50D0" w:rsidR="00186F42" w:rsidRPr="00186F42" w:rsidRDefault="00FC51C6" w:rsidP="00186F42">
      <w:pPr>
        <w:pStyle w:val="Prrafodelista"/>
        <w:numPr>
          <w:ilvl w:val="0"/>
          <w:numId w:val="4"/>
        </w:numPr>
        <w:tabs>
          <w:tab w:val="left" w:pos="569"/>
        </w:tabs>
        <w:jc w:val="both"/>
        <w:rPr>
          <w:sz w:val="24"/>
        </w:rPr>
      </w:pPr>
      <w:r w:rsidRPr="00186F42">
        <w:rPr>
          <w:sz w:val="24"/>
        </w:rPr>
        <w:t>correo</w:t>
      </w:r>
      <w:r w:rsidRPr="00186F42">
        <w:rPr>
          <w:spacing w:val="1"/>
          <w:sz w:val="24"/>
        </w:rPr>
        <w:t xml:space="preserve"> </w:t>
      </w:r>
      <w:r w:rsidRPr="00186F42">
        <w:rPr>
          <w:sz w:val="24"/>
        </w:rPr>
        <w:t>electrónico,</w:t>
      </w:r>
      <w:r w:rsidRPr="00186F42">
        <w:rPr>
          <w:spacing w:val="-1"/>
          <w:sz w:val="24"/>
        </w:rPr>
        <w:t xml:space="preserve"> </w:t>
      </w:r>
      <w:r w:rsidRPr="00186F42">
        <w:rPr>
          <w:sz w:val="24"/>
        </w:rPr>
        <w:t>a</w:t>
      </w:r>
      <w:r w:rsidRPr="00186F42">
        <w:rPr>
          <w:spacing w:val="-5"/>
          <w:sz w:val="24"/>
        </w:rPr>
        <w:t xml:space="preserve"> </w:t>
      </w:r>
      <w:r w:rsidRPr="00186F42">
        <w:rPr>
          <w:sz w:val="24"/>
        </w:rPr>
        <w:t>la dirección</w:t>
      </w:r>
      <w:r w:rsidRPr="00186F42">
        <w:rPr>
          <w:spacing w:val="-2"/>
          <w:sz w:val="24"/>
        </w:rPr>
        <w:t xml:space="preserve"> </w:t>
      </w:r>
      <w:hyperlink r:id="rId8" w:history="1">
        <w:r w:rsidRPr="00186F42">
          <w:rPr>
            <w:rStyle w:val="Hipervnculo"/>
            <w:sz w:val="24"/>
          </w:rPr>
          <w:t>denuncias@nuevofuturolp.org.</w:t>
        </w:r>
      </w:hyperlink>
    </w:p>
    <w:p w14:paraId="10F231BC" w14:textId="0B7FAE34" w:rsidR="00FC51C6" w:rsidRPr="00186F42" w:rsidRDefault="00AE7665" w:rsidP="00186F42">
      <w:pPr>
        <w:pStyle w:val="Prrafodelista"/>
        <w:numPr>
          <w:ilvl w:val="0"/>
          <w:numId w:val="4"/>
        </w:numPr>
        <w:tabs>
          <w:tab w:val="left" w:pos="569"/>
        </w:tabs>
        <w:jc w:val="both"/>
        <w:rPr>
          <w:sz w:val="24"/>
        </w:rPr>
      </w:pPr>
      <w:r w:rsidRPr="00186F42">
        <w:rPr>
          <w:sz w:val="24"/>
        </w:rPr>
        <w:t>correo</w:t>
      </w:r>
      <w:r w:rsidRPr="00186F42">
        <w:rPr>
          <w:spacing w:val="10"/>
          <w:sz w:val="24"/>
        </w:rPr>
        <w:t xml:space="preserve"> </w:t>
      </w:r>
      <w:r w:rsidRPr="00186F42">
        <w:rPr>
          <w:sz w:val="24"/>
        </w:rPr>
        <w:t>ordinario,</w:t>
      </w:r>
      <w:r w:rsidRPr="00186F42">
        <w:rPr>
          <w:spacing w:val="11"/>
          <w:sz w:val="24"/>
        </w:rPr>
        <w:t xml:space="preserve"> </w:t>
      </w:r>
      <w:r w:rsidRPr="00186F42">
        <w:rPr>
          <w:sz w:val="24"/>
        </w:rPr>
        <w:t>al</w:t>
      </w:r>
      <w:r w:rsidRPr="00186F42">
        <w:rPr>
          <w:spacing w:val="8"/>
          <w:sz w:val="24"/>
        </w:rPr>
        <w:t xml:space="preserve"> </w:t>
      </w:r>
      <w:r w:rsidRPr="00186F42">
        <w:rPr>
          <w:sz w:val="24"/>
        </w:rPr>
        <w:t>Compliance</w:t>
      </w:r>
      <w:r w:rsidRPr="00186F42">
        <w:rPr>
          <w:spacing w:val="11"/>
          <w:sz w:val="24"/>
        </w:rPr>
        <w:t xml:space="preserve"> </w:t>
      </w:r>
      <w:proofErr w:type="spellStart"/>
      <w:r w:rsidRPr="00186F42">
        <w:rPr>
          <w:sz w:val="24"/>
        </w:rPr>
        <w:t>Officer</w:t>
      </w:r>
      <w:proofErr w:type="spellEnd"/>
      <w:r w:rsidRPr="00186F42">
        <w:rPr>
          <w:spacing w:val="13"/>
          <w:sz w:val="24"/>
        </w:rPr>
        <w:t xml:space="preserve"> </w:t>
      </w:r>
      <w:r w:rsidRPr="00186F42">
        <w:rPr>
          <w:sz w:val="24"/>
        </w:rPr>
        <w:t>de</w:t>
      </w:r>
      <w:r w:rsidRPr="00186F42">
        <w:rPr>
          <w:spacing w:val="10"/>
          <w:sz w:val="24"/>
        </w:rPr>
        <w:t xml:space="preserve"> </w:t>
      </w:r>
      <w:r w:rsidR="00FC51C6" w:rsidRPr="00186F42">
        <w:rPr>
          <w:sz w:val="24"/>
        </w:rPr>
        <w:t>Nuevo Futuro Las Palmas</w:t>
      </w:r>
      <w:r w:rsidRPr="00186F42">
        <w:rPr>
          <w:spacing w:val="14"/>
          <w:sz w:val="24"/>
        </w:rPr>
        <w:t xml:space="preserve"> </w:t>
      </w:r>
      <w:r w:rsidRPr="00186F42">
        <w:rPr>
          <w:sz w:val="24"/>
        </w:rPr>
        <w:t>en</w:t>
      </w:r>
      <w:r w:rsidR="00FC51C6" w:rsidRPr="00186F42">
        <w:rPr>
          <w:sz w:val="24"/>
        </w:rPr>
        <w:t xml:space="preserve"> </w:t>
      </w:r>
      <w:r w:rsidRPr="00186F42">
        <w:rPr>
          <w:spacing w:val="-82"/>
          <w:sz w:val="24"/>
        </w:rPr>
        <w:t xml:space="preserve"> </w:t>
      </w:r>
      <w:r w:rsidR="00FC51C6" w:rsidRPr="00186F42">
        <w:rPr>
          <w:spacing w:val="-82"/>
          <w:sz w:val="24"/>
        </w:rPr>
        <w:t xml:space="preserve">   </w:t>
      </w:r>
      <w:r w:rsidRPr="00186F42">
        <w:rPr>
          <w:sz w:val="24"/>
        </w:rPr>
        <w:t>la</w:t>
      </w:r>
      <w:r w:rsidRPr="00186F42">
        <w:rPr>
          <w:spacing w:val="-4"/>
          <w:sz w:val="24"/>
        </w:rPr>
        <w:t xml:space="preserve"> </w:t>
      </w:r>
      <w:r w:rsidRPr="00186F42">
        <w:rPr>
          <w:sz w:val="24"/>
        </w:rPr>
        <w:t>dirección</w:t>
      </w:r>
      <w:r w:rsidRPr="00186F42">
        <w:rPr>
          <w:spacing w:val="3"/>
          <w:sz w:val="24"/>
        </w:rPr>
        <w:t xml:space="preserve"> </w:t>
      </w:r>
      <w:r w:rsidRPr="00186F42">
        <w:rPr>
          <w:sz w:val="24"/>
        </w:rPr>
        <w:t>calle</w:t>
      </w:r>
      <w:r w:rsidRPr="00186F42">
        <w:rPr>
          <w:spacing w:val="-2"/>
          <w:sz w:val="24"/>
        </w:rPr>
        <w:t xml:space="preserve"> </w:t>
      </w:r>
      <w:r w:rsidR="00FC51C6" w:rsidRPr="00186F42">
        <w:rPr>
          <w:sz w:val="24"/>
        </w:rPr>
        <w:t>Lectoral Feo Ramos</w:t>
      </w:r>
      <w:r w:rsidRPr="00186F42">
        <w:rPr>
          <w:sz w:val="24"/>
        </w:rPr>
        <w:t xml:space="preserve">, </w:t>
      </w:r>
      <w:r w:rsidR="00FC51C6" w:rsidRPr="00186F42">
        <w:rPr>
          <w:sz w:val="24"/>
        </w:rPr>
        <w:t>11</w:t>
      </w:r>
      <w:r w:rsidRPr="00186F42">
        <w:rPr>
          <w:sz w:val="24"/>
        </w:rPr>
        <w:t>,</w:t>
      </w:r>
      <w:r w:rsidRPr="00186F42">
        <w:rPr>
          <w:spacing w:val="1"/>
          <w:sz w:val="24"/>
        </w:rPr>
        <w:t xml:space="preserve"> </w:t>
      </w:r>
      <w:r w:rsidR="00FC51C6" w:rsidRPr="00186F42">
        <w:rPr>
          <w:sz w:val="24"/>
        </w:rPr>
        <w:t>35001</w:t>
      </w:r>
      <w:r w:rsidRPr="00186F42">
        <w:rPr>
          <w:sz w:val="24"/>
        </w:rPr>
        <w:t>,</w:t>
      </w:r>
      <w:r w:rsidR="00FC51C6" w:rsidRPr="00186F42">
        <w:rPr>
          <w:spacing w:val="1"/>
          <w:sz w:val="24"/>
        </w:rPr>
        <w:t xml:space="preserve"> Las Palmas de Gran Canaria.</w:t>
      </w:r>
    </w:p>
    <w:p w14:paraId="72F7793B" w14:textId="77777777" w:rsidR="00E34C73" w:rsidRDefault="00E34C73" w:rsidP="00F01209">
      <w:pPr>
        <w:pStyle w:val="Textoindependiente"/>
        <w:jc w:val="both"/>
      </w:pPr>
    </w:p>
    <w:p w14:paraId="7875AC5E" w14:textId="77777777" w:rsidR="00186F42" w:rsidRDefault="00AE7665" w:rsidP="00186F42">
      <w:pPr>
        <w:pStyle w:val="Textoindependiente"/>
        <w:jc w:val="both"/>
      </w:pPr>
      <w:r>
        <w:t>3.- El canal de denuncias podrá ser utilizado también para resolver</w:t>
      </w:r>
      <w:r>
        <w:rPr>
          <w:spacing w:val="1"/>
        </w:rPr>
        <w:t xml:space="preserve"> </w:t>
      </w:r>
      <w:r>
        <w:t>cualquier duda sobre la interpretación o aplicación de las normas que</w:t>
      </w:r>
      <w:r>
        <w:rPr>
          <w:spacing w:val="1"/>
        </w:rPr>
        <w:t xml:space="preserve"> </w:t>
      </w:r>
      <w:r>
        <w:t>componen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Normativo,</w:t>
      </w:r>
      <w:r>
        <w:rPr>
          <w:spacing w:val="-11"/>
        </w:rPr>
        <w:t xml:space="preserve"> </w:t>
      </w:r>
      <w:r>
        <w:t>sin</w:t>
      </w:r>
      <w:r>
        <w:rPr>
          <w:spacing w:val="-15"/>
        </w:rPr>
        <w:t xml:space="preserve"> </w:t>
      </w:r>
      <w:r>
        <w:t>perjuicio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 w:rsidR="00F01209">
        <w:rPr>
          <w:spacing w:val="-82"/>
        </w:rPr>
        <w:t xml:space="preserve"> </w:t>
      </w:r>
      <w:r>
        <w:t>dicha duda pueda ser también planteada ante el superior jerárquico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corresponda.</w:t>
      </w:r>
    </w:p>
    <w:p w14:paraId="42CBCA7A" w14:textId="77777777" w:rsidR="00186F42" w:rsidRDefault="00186F42" w:rsidP="00186F42">
      <w:pPr>
        <w:pStyle w:val="Textoindependiente"/>
        <w:jc w:val="both"/>
      </w:pPr>
    </w:p>
    <w:p w14:paraId="6E6DC8B9" w14:textId="1F23739A" w:rsidR="00186F42" w:rsidRDefault="00186F42" w:rsidP="00186F42">
      <w:pPr>
        <w:pStyle w:val="Textoindependiente"/>
        <w:jc w:val="both"/>
        <w:sectPr w:rsidR="00186F42" w:rsidSect="00F01209">
          <w:headerReference w:type="default" r:id="rId9"/>
          <w:footerReference w:type="default" r:id="rId10"/>
          <w:type w:val="continuous"/>
          <w:pgSz w:w="11910" w:h="16840"/>
          <w:pgMar w:top="1418" w:right="1418" w:bottom="1418" w:left="1418" w:header="720" w:footer="1049" w:gutter="0"/>
          <w:pgNumType w:start="1"/>
          <w:cols w:space="720"/>
        </w:sectPr>
      </w:pPr>
      <w:r>
        <w:t>4.- Las denuncias pueden ser anónimas o no. El denunciante puede</w:t>
      </w:r>
      <w:r>
        <w:rPr>
          <w:spacing w:val="1"/>
        </w:rPr>
        <w:t xml:space="preserve"> </w:t>
      </w:r>
      <w:r>
        <w:t>elegir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facilitar</w:t>
      </w:r>
      <w:r>
        <w:rPr>
          <w:spacing w:val="-11"/>
        </w:rPr>
        <w:t xml:space="preserve"> </w:t>
      </w:r>
      <w:r>
        <w:t>sus</w:t>
      </w:r>
      <w:r>
        <w:rPr>
          <w:spacing w:val="-10"/>
        </w:rPr>
        <w:t xml:space="preserve"> </w:t>
      </w:r>
      <w:r>
        <w:t>datos</w:t>
      </w:r>
      <w:r>
        <w:rPr>
          <w:spacing w:val="-14"/>
        </w:rPr>
        <w:t xml:space="preserve"> </w:t>
      </w:r>
      <w:r>
        <w:t>personales,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serán</w:t>
      </w:r>
      <w:r>
        <w:rPr>
          <w:spacing w:val="-15"/>
        </w:rPr>
        <w:t xml:space="preserve"> </w:t>
      </w:r>
      <w:r>
        <w:t>utilizados</w:t>
      </w:r>
      <w:r>
        <w:rPr>
          <w:spacing w:val="-8"/>
        </w:rPr>
        <w:t xml:space="preserve"> </w:t>
      </w:r>
      <w:r>
        <w:t>únicamente</w:t>
      </w:r>
      <w:r>
        <w:rPr>
          <w:spacing w:val="-8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efecto,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facilitarían, en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caso, la</w:t>
      </w:r>
      <w:r>
        <w:rPr>
          <w:spacing w:val="-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seguimiento.</w:t>
      </w:r>
    </w:p>
    <w:p w14:paraId="7A3E0D16" w14:textId="77777777" w:rsidR="00E34C73" w:rsidRDefault="00E34C73" w:rsidP="00F01209">
      <w:pPr>
        <w:pStyle w:val="Textoindependiente"/>
        <w:jc w:val="both"/>
      </w:pPr>
    </w:p>
    <w:p w14:paraId="3988F04A" w14:textId="77777777" w:rsidR="00E34C73" w:rsidRDefault="00AE7665" w:rsidP="00F01209">
      <w:pPr>
        <w:pStyle w:val="Textoindependiente"/>
        <w:jc w:val="both"/>
      </w:pPr>
      <w:r>
        <w:t>5.-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denunciante, la información que suministre éste con su denuncia y los</w:t>
      </w:r>
      <w:r>
        <w:rPr>
          <w:spacing w:val="-82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averigüen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investigación</w:t>
      </w:r>
      <w:r>
        <w:rPr>
          <w:spacing w:val="-7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quedarán</w:t>
      </w:r>
      <w:r>
        <w:rPr>
          <w:spacing w:val="-9"/>
        </w:rPr>
        <w:t xml:space="preserve"> </w:t>
      </w:r>
      <w:r>
        <w:t>bajo</w:t>
      </w:r>
      <w:r>
        <w:rPr>
          <w:spacing w:val="-8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estricto</w:t>
      </w:r>
      <w:r>
        <w:rPr>
          <w:spacing w:val="1"/>
        </w:rPr>
        <w:t xml:space="preserve"> </w:t>
      </w:r>
      <w:r>
        <w:t>deber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confidencialidad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Compliance</w:t>
      </w:r>
      <w:r>
        <w:rPr>
          <w:spacing w:val="-82"/>
        </w:rPr>
        <w:t xml:space="preserve"> </w:t>
      </w:r>
      <w:proofErr w:type="spellStart"/>
      <w:r>
        <w:t>Officer</w:t>
      </w:r>
      <w:proofErr w:type="spellEnd"/>
      <w:r>
        <w:t>.</w:t>
      </w:r>
      <w:r>
        <w:rPr>
          <w:spacing w:val="-10"/>
        </w:rPr>
        <w:t xml:space="preserve"> </w:t>
      </w:r>
      <w:r>
        <w:t>Dichos</w:t>
      </w:r>
      <w:r>
        <w:rPr>
          <w:spacing w:val="-10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podrán</w:t>
      </w:r>
      <w:r>
        <w:rPr>
          <w:spacing w:val="-14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facilitados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denunciado</w:t>
      </w:r>
      <w:r>
        <w:rPr>
          <w:spacing w:val="-11"/>
        </w:rPr>
        <w:t xml:space="preserve"> </w:t>
      </w:r>
      <w:proofErr w:type="gramStart"/>
      <w:r>
        <w:t>ni</w:t>
      </w:r>
      <w:proofErr w:type="gramEnd"/>
      <w:r>
        <w:rPr>
          <w:spacing w:val="-10"/>
        </w:rPr>
        <w:t xml:space="preserve"> </w:t>
      </w:r>
      <w:r>
        <w:t>aunque</w:t>
      </w:r>
      <w:r>
        <w:rPr>
          <w:spacing w:val="-82"/>
        </w:rPr>
        <w:t xml:space="preserve"> </w:t>
      </w:r>
      <w:r>
        <w:t>ejercite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de acceso</w:t>
      </w:r>
      <w:r>
        <w:rPr>
          <w:spacing w:val="2"/>
        </w:rPr>
        <w:t xml:space="preserve"> </w:t>
      </w:r>
      <w:r>
        <w:t>a los</w:t>
      </w:r>
      <w:r>
        <w:rPr>
          <w:spacing w:val="2"/>
        </w:rPr>
        <w:t xml:space="preserve"> </w:t>
      </w:r>
      <w:r>
        <w:t>mismos.</w:t>
      </w:r>
    </w:p>
    <w:p w14:paraId="557724EB" w14:textId="77777777" w:rsidR="00E34C73" w:rsidRDefault="00E34C73" w:rsidP="00F01209">
      <w:pPr>
        <w:pStyle w:val="Textoindependiente"/>
        <w:jc w:val="both"/>
        <w:rPr>
          <w:sz w:val="23"/>
        </w:rPr>
      </w:pPr>
    </w:p>
    <w:p w14:paraId="56D023A3" w14:textId="246B20DB" w:rsidR="00E34C73" w:rsidRDefault="00AE7665" w:rsidP="00F01209">
      <w:pPr>
        <w:pStyle w:val="Textoindependiente"/>
        <w:jc w:val="both"/>
      </w:pPr>
      <w:r>
        <w:t xml:space="preserve">6.- Cuando el Compliance </w:t>
      </w:r>
      <w:proofErr w:type="spellStart"/>
      <w:r>
        <w:t>Officer</w:t>
      </w:r>
      <w:proofErr w:type="spellEnd"/>
      <w:r>
        <w:t xml:space="preserve"> deba informar a la Junta Directiva</w:t>
      </w:r>
      <w:r>
        <w:rPr>
          <w:spacing w:val="1"/>
        </w:rPr>
        <w:t xml:space="preserve"> </w:t>
      </w:r>
      <w:r>
        <w:t>sobre cualquier investigación no proporcionará el nombre del</w:t>
      </w:r>
      <w:r>
        <w:rPr>
          <w:spacing w:val="-82"/>
        </w:rPr>
        <w:t xml:space="preserve"> </w:t>
      </w:r>
      <w:r>
        <w:t>denunciante,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autorice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fuera</w:t>
      </w:r>
      <w:r>
        <w:rPr>
          <w:spacing w:val="1"/>
        </w:rPr>
        <w:t xml:space="preserve"> </w:t>
      </w:r>
      <w:r>
        <w:t>absolutamente</w:t>
      </w:r>
      <w:r>
        <w:rPr>
          <w:spacing w:val="-3"/>
        </w:rPr>
        <w:t xml:space="preserve"> </w:t>
      </w:r>
      <w:r>
        <w:t>imprescindible.</w:t>
      </w:r>
    </w:p>
    <w:p w14:paraId="09F3FD02" w14:textId="77777777" w:rsidR="00E34C73" w:rsidRDefault="00E34C73" w:rsidP="00F01209">
      <w:pPr>
        <w:pStyle w:val="Textoindependiente"/>
        <w:jc w:val="both"/>
      </w:pPr>
    </w:p>
    <w:p w14:paraId="703DF291" w14:textId="77777777" w:rsidR="00E34C73" w:rsidRDefault="00AE7665" w:rsidP="00F01209">
      <w:pPr>
        <w:pStyle w:val="Textoindependiente"/>
        <w:jc w:val="both"/>
      </w:pPr>
      <w:r>
        <w:t>7.- Queda rigurosamente prohibido adoptar medida alguna contra el</w:t>
      </w:r>
      <w:r>
        <w:rPr>
          <w:spacing w:val="1"/>
        </w:rPr>
        <w:t xml:space="preserve"> </w:t>
      </w:r>
      <w:r>
        <w:t>denunciante, en el caso de que no sea anónimo, que constituya una</w:t>
      </w:r>
      <w:r>
        <w:rPr>
          <w:spacing w:val="1"/>
        </w:rPr>
        <w:t xml:space="preserve"> </w:t>
      </w:r>
      <w:r>
        <w:t>represalia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formulado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denuncia.</w:t>
      </w:r>
    </w:p>
    <w:p w14:paraId="138F9166" w14:textId="77777777" w:rsidR="00E34C73" w:rsidRDefault="00E34C73" w:rsidP="00F01209">
      <w:pPr>
        <w:pStyle w:val="Textoindependiente"/>
        <w:jc w:val="both"/>
      </w:pPr>
    </w:p>
    <w:p w14:paraId="05C9BF1D" w14:textId="3CD83405" w:rsidR="00E34C73" w:rsidRDefault="00AE7665" w:rsidP="00F01209">
      <w:pPr>
        <w:pStyle w:val="Textoindependiente"/>
        <w:jc w:val="both"/>
      </w:pPr>
      <w:r>
        <w:t>8.- Toda denuncia que se reciba quedará registrada en un Registro de</w:t>
      </w:r>
      <w:r>
        <w:rPr>
          <w:spacing w:val="-82"/>
        </w:rPr>
        <w:t xml:space="preserve"> </w:t>
      </w:r>
      <w:r>
        <w:t>Denuncias,</w:t>
      </w:r>
      <w:r>
        <w:rPr>
          <w:spacing w:val="-16"/>
        </w:rPr>
        <w:t xml:space="preserve"> </w:t>
      </w:r>
      <w:r>
        <w:t>generándose</w:t>
      </w:r>
      <w:r>
        <w:rPr>
          <w:spacing w:val="-19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expediente</w:t>
      </w:r>
      <w:r>
        <w:rPr>
          <w:spacing w:val="-16"/>
        </w:rPr>
        <w:t xml:space="preserve"> </w:t>
      </w:r>
      <w:r>
        <w:t>diferenciado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cada</w:t>
      </w:r>
      <w:r>
        <w:rPr>
          <w:spacing w:val="-19"/>
        </w:rPr>
        <w:t xml:space="preserve"> </w:t>
      </w:r>
      <w:r>
        <w:t>denuncia</w:t>
      </w:r>
      <w:r>
        <w:rPr>
          <w:spacing w:val="-82"/>
        </w:rPr>
        <w:t xml:space="preserve"> </w:t>
      </w:r>
      <w:r>
        <w:t>recibida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anotarán</w:t>
      </w:r>
      <w:r>
        <w:rPr>
          <w:spacing w:val="-9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vicisitudes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mismo,</w:t>
      </w:r>
      <w:r>
        <w:rPr>
          <w:spacing w:val="-7"/>
        </w:rPr>
        <w:t xml:space="preserve"> </w:t>
      </w:r>
      <w:r>
        <w:t>desde</w:t>
      </w:r>
      <w:r>
        <w:rPr>
          <w:spacing w:val="-8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incoación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finalización.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quedará</w:t>
      </w:r>
      <w:r>
        <w:rPr>
          <w:spacing w:val="-1"/>
        </w:rPr>
        <w:t xml:space="preserve"> </w:t>
      </w:r>
      <w:r>
        <w:t>bajo la custodia del</w:t>
      </w:r>
      <w:r>
        <w:rPr>
          <w:spacing w:val="3"/>
        </w:rPr>
        <w:t xml:space="preserve"> </w:t>
      </w:r>
      <w:r>
        <w:t>Compliance</w:t>
      </w:r>
      <w:r>
        <w:rPr>
          <w:spacing w:val="-2"/>
        </w:rPr>
        <w:t xml:space="preserve"> </w:t>
      </w:r>
      <w:proofErr w:type="spellStart"/>
      <w:r>
        <w:t>Officer</w:t>
      </w:r>
      <w:proofErr w:type="spellEnd"/>
      <w:r>
        <w:t>.</w:t>
      </w:r>
    </w:p>
    <w:p w14:paraId="27B572D6" w14:textId="77777777" w:rsidR="00E34C73" w:rsidRDefault="00E34C73" w:rsidP="00F01209">
      <w:pPr>
        <w:pStyle w:val="Textoindependiente"/>
        <w:jc w:val="both"/>
        <w:rPr>
          <w:sz w:val="23"/>
        </w:rPr>
      </w:pPr>
    </w:p>
    <w:p w14:paraId="7703312A" w14:textId="54D02A32" w:rsidR="00E34C73" w:rsidRDefault="00AE7665" w:rsidP="00F01209">
      <w:pPr>
        <w:pStyle w:val="Textoindependiente"/>
        <w:jc w:val="both"/>
      </w:pPr>
      <w:r>
        <w:t xml:space="preserve">9.- Tras recibirse una denuncia, el Compliance </w:t>
      </w:r>
      <w:proofErr w:type="spellStart"/>
      <w:r>
        <w:t>Officer</w:t>
      </w:r>
      <w:proofErr w:type="spellEnd"/>
      <w:r>
        <w:t xml:space="preserve"> iniciará una</w:t>
      </w:r>
      <w:r>
        <w:rPr>
          <w:spacing w:val="1"/>
        </w:rPr>
        <w:t xml:space="preserve"> </w:t>
      </w:r>
      <w:r>
        <w:t>investigación interna, salvo que la denuncia carezca manifiestamente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fundamento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cuestiones</w:t>
      </w:r>
      <w:r>
        <w:rPr>
          <w:spacing w:val="1"/>
        </w:rPr>
        <w:t xml:space="preserve"> </w:t>
      </w:r>
      <w:r>
        <w:t>ajenas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cumplimiento</w:t>
      </w:r>
      <w:r>
        <w:rPr>
          <w:spacing w:val="-82"/>
        </w:rPr>
        <w:t xml:space="preserve"> </w:t>
      </w:r>
      <w:r>
        <w:t xml:space="preserve">normativo. En tales supuestos, el Compliance </w:t>
      </w:r>
      <w:proofErr w:type="spellStart"/>
      <w:r>
        <w:t>Officer</w:t>
      </w:r>
      <w:proofErr w:type="spellEnd"/>
      <w:r>
        <w:t xml:space="preserve"> deberá dejar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 y de la decisión adoptada de no iniciar investigación,</w:t>
      </w:r>
      <w:r>
        <w:rPr>
          <w:spacing w:val="1"/>
        </w:rPr>
        <w:t xml:space="preserve"> </w:t>
      </w:r>
      <w:r>
        <w:t>informando posteriormente a</w:t>
      </w:r>
      <w:r w:rsidR="000E148F">
        <w:t xml:space="preserve"> </w:t>
      </w:r>
      <w:r>
        <w:t>l</w:t>
      </w:r>
      <w:r w:rsidR="000E148F">
        <w:t>a Junta Directiva</w:t>
      </w:r>
      <w:r>
        <w:t>. Esta decisión no impedirá la iniciación posterior de una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recibiera información</w:t>
      </w:r>
      <w:r>
        <w:rPr>
          <w:spacing w:val="2"/>
        </w:rPr>
        <w:t xml:space="preserve"> </w:t>
      </w:r>
      <w:r>
        <w:t>adicional.</w:t>
      </w:r>
    </w:p>
    <w:p w14:paraId="508205A7" w14:textId="77777777" w:rsidR="00E34C73" w:rsidRDefault="00E34C73" w:rsidP="00F01209">
      <w:pPr>
        <w:pStyle w:val="Textoindependiente"/>
        <w:jc w:val="both"/>
        <w:rPr>
          <w:sz w:val="23"/>
        </w:rPr>
      </w:pPr>
    </w:p>
    <w:p w14:paraId="271FB900" w14:textId="50EFA9F6" w:rsidR="00E34C73" w:rsidRDefault="00AE7665" w:rsidP="00F01209">
      <w:pPr>
        <w:pStyle w:val="Textoindependiente"/>
        <w:jc w:val="both"/>
      </w:pPr>
      <w:r>
        <w:t>10.-</w:t>
      </w:r>
      <w:r>
        <w:rPr>
          <w:spacing w:val="-22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investigación</w:t>
      </w:r>
      <w:r>
        <w:rPr>
          <w:spacing w:val="-20"/>
        </w:rPr>
        <w:t xml:space="preserve"> </w:t>
      </w:r>
      <w:r>
        <w:t>interna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realice,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Compliance</w:t>
      </w:r>
      <w:r>
        <w:rPr>
          <w:spacing w:val="-20"/>
        </w:rPr>
        <w:t xml:space="preserve"> </w:t>
      </w:r>
      <w:proofErr w:type="spellStart"/>
      <w:r>
        <w:t>Officer</w:t>
      </w:r>
      <w:proofErr w:type="spellEnd"/>
      <w:r>
        <w:rPr>
          <w:spacing w:val="-20"/>
        </w:rPr>
        <w:t xml:space="preserve"> </w:t>
      </w:r>
      <w:r>
        <w:t>podrá</w:t>
      </w:r>
      <w:r>
        <w:rPr>
          <w:spacing w:val="-82"/>
        </w:rPr>
        <w:t xml:space="preserve"> </w:t>
      </w:r>
      <w:r>
        <w:t>recabar toda la información y documentación que considere oportuna</w:t>
      </w:r>
      <w:r>
        <w:rPr>
          <w:spacing w:val="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cualquiera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diferentes</w:t>
      </w:r>
      <w:r>
        <w:rPr>
          <w:spacing w:val="-19"/>
        </w:rPr>
        <w:t xml:space="preserve"> </w:t>
      </w:r>
      <w:r>
        <w:t>áreas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Asociación.</w:t>
      </w:r>
      <w:r>
        <w:rPr>
          <w:spacing w:val="-82"/>
        </w:rPr>
        <w:t xml:space="preserve"> </w:t>
      </w:r>
      <w:r>
        <w:t>Asimismo,</w:t>
      </w:r>
      <w:r>
        <w:rPr>
          <w:spacing w:val="-14"/>
        </w:rPr>
        <w:t xml:space="preserve"> </w:t>
      </w:r>
      <w:r>
        <w:t>podrá</w:t>
      </w:r>
      <w:r>
        <w:rPr>
          <w:spacing w:val="-14"/>
        </w:rPr>
        <w:t xml:space="preserve"> </w:t>
      </w:r>
      <w:r>
        <w:t>concertar</w:t>
      </w:r>
      <w:r>
        <w:rPr>
          <w:spacing w:val="-14"/>
        </w:rPr>
        <w:t xml:space="preserve"> </w:t>
      </w:r>
      <w:r>
        <w:t>cuantas</w:t>
      </w:r>
      <w:r>
        <w:rPr>
          <w:spacing w:val="-13"/>
        </w:rPr>
        <w:t xml:space="preserve"> </w:t>
      </w:r>
      <w:r>
        <w:t>entrevistas</w:t>
      </w:r>
      <w:r>
        <w:rPr>
          <w:spacing w:val="-14"/>
        </w:rPr>
        <w:t xml:space="preserve"> </w:t>
      </w:r>
      <w:r>
        <w:t>sean</w:t>
      </w:r>
      <w:r>
        <w:rPr>
          <w:spacing w:val="-14"/>
        </w:rPr>
        <w:t xml:space="preserve"> </w:t>
      </w:r>
      <w:r>
        <w:t>necesarias</w:t>
      </w:r>
      <w:r>
        <w:rPr>
          <w:spacing w:val="-16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t>empleados</w:t>
      </w:r>
      <w:r>
        <w:rPr>
          <w:spacing w:val="-1"/>
        </w:rPr>
        <w:t xml:space="preserve"> </w:t>
      </w:r>
      <w:r>
        <w:t>de la</w:t>
      </w:r>
      <w:r>
        <w:rPr>
          <w:spacing w:val="2"/>
        </w:rPr>
        <w:t xml:space="preserve"> </w:t>
      </w:r>
      <w:r>
        <w:t>Asociación.</w:t>
      </w:r>
    </w:p>
    <w:p w14:paraId="07090CF8" w14:textId="77777777" w:rsidR="00E34C73" w:rsidRDefault="00E34C73" w:rsidP="00F01209">
      <w:pPr>
        <w:pStyle w:val="Textoindependiente"/>
        <w:jc w:val="both"/>
        <w:rPr>
          <w:sz w:val="23"/>
        </w:rPr>
      </w:pPr>
    </w:p>
    <w:p w14:paraId="650A29CA" w14:textId="77777777" w:rsidR="00E34C73" w:rsidRDefault="00AE7665" w:rsidP="00320365">
      <w:pPr>
        <w:pStyle w:val="Textoindependiente"/>
        <w:jc w:val="both"/>
      </w:pPr>
      <w:r>
        <w:t>11.-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-82"/>
        </w:rPr>
        <w:t xml:space="preserve"> </w:t>
      </w:r>
      <w:r>
        <w:t>procedimiento, que sea trabajador de Nuevo Futuro</w:t>
      </w:r>
      <w:r w:rsidR="000E148F">
        <w:t xml:space="preserve"> Las Palmas</w:t>
      </w:r>
      <w:r>
        <w:t>, tiene el deber</w:t>
      </w:r>
      <w:r>
        <w:rPr>
          <w:spacing w:val="1"/>
        </w:rPr>
        <w:t xml:space="preserve"> </w:t>
      </w:r>
      <w:r>
        <w:t xml:space="preserve">expreso de colaborar con el Compliance </w:t>
      </w:r>
      <w:proofErr w:type="spellStart"/>
      <w:r>
        <w:t>Officer</w:t>
      </w:r>
      <w:proofErr w:type="spellEnd"/>
      <w:r>
        <w:t xml:space="preserve"> en las investigaciones</w:t>
      </w:r>
      <w:r>
        <w:rPr>
          <w:spacing w:val="1"/>
        </w:rPr>
        <w:t xml:space="preserve"> </w:t>
      </w:r>
      <w:r>
        <w:t>comandadas</w:t>
      </w:r>
      <w:r>
        <w:rPr>
          <w:spacing w:val="1"/>
        </w:rPr>
        <w:t xml:space="preserve"> </w:t>
      </w:r>
      <w:r>
        <w:t>por éste.</w:t>
      </w:r>
    </w:p>
    <w:p w14:paraId="4D5687D8" w14:textId="77777777" w:rsidR="00320365" w:rsidRDefault="00320365" w:rsidP="00320365">
      <w:pPr>
        <w:pStyle w:val="Textoindependiente"/>
        <w:jc w:val="both"/>
      </w:pPr>
    </w:p>
    <w:p w14:paraId="0C6E976B" w14:textId="0BA63F6A" w:rsidR="00320365" w:rsidRDefault="00320365" w:rsidP="00320365">
      <w:pPr>
        <w:pStyle w:val="Textoindependiente"/>
        <w:jc w:val="both"/>
        <w:sectPr w:rsidR="00320365" w:rsidSect="00F01209">
          <w:pgSz w:w="11910" w:h="16840"/>
          <w:pgMar w:top="1418" w:right="1418" w:bottom="1418" w:left="1418" w:header="720" w:footer="1049" w:gutter="0"/>
          <w:cols w:space="720"/>
        </w:sectPr>
      </w:pPr>
      <w:r>
        <w:t>12.- Si los hechos denunciados no constituyeran infracción alguna, el</w:t>
      </w:r>
      <w:r>
        <w:rPr>
          <w:spacing w:val="1"/>
        </w:rPr>
        <w:t xml:space="preserve"> </w:t>
      </w:r>
      <w:r>
        <w:t>Compliance</w:t>
      </w:r>
      <w:r>
        <w:rPr>
          <w:spacing w:val="-1"/>
        </w:rPr>
        <w:t xml:space="preserve"> </w:t>
      </w:r>
      <w:proofErr w:type="spellStart"/>
      <w:r>
        <w:t>Officer</w:t>
      </w:r>
      <w:proofErr w:type="spellEnd"/>
      <w:r>
        <w:rPr>
          <w:spacing w:val="2"/>
        </w:rPr>
        <w:t xml:space="preserve"> </w:t>
      </w:r>
      <w:r>
        <w:t>acordará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archivo</w:t>
      </w:r>
      <w:r>
        <w:rPr>
          <w:spacing w:val="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expediente.</w:t>
      </w:r>
    </w:p>
    <w:p w14:paraId="4C5CF080" w14:textId="77777777" w:rsidR="00E34C73" w:rsidRDefault="00E34C73" w:rsidP="00F01209">
      <w:pPr>
        <w:pStyle w:val="Textoindependiente"/>
        <w:jc w:val="both"/>
      </w:pPr>
    </w:p>
    <w:p w14:paraId="24834989" w14:textId="77777777" w:rsidR="00E34C73" w:rsidRDefault="00AE7665" w:rsidP="00F01209">
      <w:pPr>
        <w:pStyle w:val="Textoindependiente"/>
        <w:jc w:val="both"/>
      </w:pPr>
      <w:r>
        <w:t>13.- Acordado el archivo de un expediente, éste podrá ser reabierto y</w:t>
      </w:r>
      <w:r>
        <w:rPr>
          <w:spacing w:val="-82"/>
        </w:rPr>
        <w:t xml:space="preserve"> </w:t>
      </w:r>
      <w:r>
        <w:t>amparar una nueva investigación en caso de que sea aportada nueva</w:t>
      </w:r>
      <w:r>
        <w:rPr>
          <w:spacing w:val="1"/>
        </w:rPr>
        <w:t xml:space="preserve"> </w:t>
      </w:r>
      <w:r>
        <w:t>información.</w:t>
      </w:r>
    </w:p>
    <w:p w14:paraId="5BA8E5A2" w14:textId="77777777" w:rsidR="00E34C73" w:rsidRDefault="00E34C73" w:rsidP="00F01209">
      <w:pPr>
        <w:pStyle w:val="Textoindependiente"/>
        <w:jc w:val="both"/>
        <w:rPr>
          <w:sz w:val="23"/>
        </w:rPr>
      </w:pPr>
    </w:p>
    <w:p w14:paraId="797E6206" w14:textId="77777777" w:rsidR="00E34C73" w:rsidRDefault="00AE7665" w:rsidP="00F01209">
      <w:pPr>
        <w:pStyle w:val="Textoindependiente"/>
        <w:jc w:val="both"/>
      </w:pPr>
      <w:r>
        <w:t>14.-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Compliance</w:t>
      </w:r>
      <w:r>
        <w:rPr>
          <w:spacing w:val="-13"/>
        </w:rPr>
        <w:t xml:space="preserve"> </w:t>
      </w:r>
      <w:proofErr w:type="spellStart"/>
      <w:r>
        <w:t>Officer</w:t>
      </w:r>
      <w:proofErr w:type="spellEnd"/>
      <w:r>
        <w:rPr>
          <w:spacing w:val="-13"/>
        </w:rPr>
        <w:t xml:space="preserve"> </w:t>
      </w:r>
      <w:r>
        <w:t>considere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efectivamente</w:t>
      </w:r>
      <w:r>
        <w:rPr>
          <w:spacing w:val="-81"/>
        </w:rPr>
        <w:t xml:space="preserve"> </w:t>
      </w:r>
      <w:r>
        <w:t>ha existido una infracción de las normas que componen el Sistema de</w:t>
      </w:r>
      <w:r>
        <w:rPr>
          <w:spacing w:val="-82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impondrá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disciplinaria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hubiere lugar (pudiendo éste adoptar, incluso, la forma de despido),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lo</w:t>
      </w:r>
      <w:r>
        <w:rPr>
          <w:spacing w:val="-3"/>
        </w:rPr>
        <w:t xml:space="preserve"> </w:t>
      </w:r>
      <w:r>
        <w:t>dispuesto</w:t>
      </w:r>
      <w:r>
        <w:rPr>
          <w:spacing w:val="-3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Estatuto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Trabajadores,</w:t>
      </w:r>
      <w:r>
        <w:rPr>
          <w:spacing w:val="-4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rPr>
          <w:spacing w:val="-1"/>
        </w:rPr>
        <w:t>Convenio</w:t>
      </w:r>
      <w:r>
        <w:rPr>
          <w:spacing w:val="-22"/>
        </w:rPr>
        <w:t xml:space="preserve"> </w:t>
      </w:r>
      <w:r>
        <w:rPr>
          <w:spacing w:val="-1"/>
        </w:rPr>
        <w:t>Colectivo</w:t>
      </w:r>
      <w:r>
        <w:rPr>
          <w:spacing w:val="-17"/>
        </w:rPr>
        <w:t xml:space="preserve"> </w:t>
      </w:r>
      <w:r>
        <w:t>aplicable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demás</w:t>
      </w:r>
      <w:r>
        <w:rPr>
          <w:spacing w:val="-19"/>
        </w:rPr>
        <w:t xml:space="preserve"> </w:t>
      </w:r>
      <w:r>
        <w:t>normativa</w:t>
      </w:r>
      <w:r>
        <w:rPr>
          <w:spacing w:val="-22"/>
        </w:rPr>
        <w:t xml:space="preserve"> </w:t>
      </w:r>
      <w:r>
        <w:t>sectorial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aplicación.</w:t>
      </w:r>
    </w:p>
    <w:p w14:paraId="008368C9" w14:textId="77777777" w:rsidR="00E34C73" w:rsidRDefault="00E34C73" w:rsidP="00F01209">
      <w:pPr>
        <w:pStyle w:val="Textoindependiente"/>
        <w:jc w:val="both"/>
      </w:pPr>
    </w:p>
    <w:p w14:paraId="4C578A03" w14:textId="548109E6" w:rsidR="00E34C73" w:rsidRDefault="00AE7665" w:rsidP="00F01209">
      <w:pPr>
        <w:pStyle w:val="Textoindependiente"/>
        <w:jc w:val="both"/>
      </w:pPr>
      <w:r>
        <w:t>15.- Si, además, los hechos investigados pudieran constituir delito, el</w:t>
      </w:r>
      <w:r>
        <w:rPr>
          <w:spacing w:val="-82"/>
        </w:rPr>
        <w:t xml:space="preserve"> </w:t>
      </w:r>
      <w:r>
        <w:t xml:space="preserve">Compliance </w:t>
      </w:r>
      <w:proofErr w:type="spellStart"/>
      <w:r>
        <w:t>Officer</w:t>
      </w:r>
      <w:proofErr w:type="spellEnd"/>
      <w:r>
        <w:t xml:space="preserve"> lo pondrá directamente en conocimiento de las</w:t>
      </w:r>
      <w:r>
        <w:rPr>
          <w:spacing w:val="1"/>
        </w:rPr>
        <w:t xml:space="preserve"> </w:t>
      </w:r>
      <w:r>
        <w:t>autoridades competentes. La eventual denuncia se interpondrá en</w:t>
      </w:r>
      <w:r>
        <w:rPr>
          <w:spacing w:val="1"/>
        </w:rPr>
        <w:t xml:space="preserve"> </w:t>
      </w:r>
      <w:r>
        <w:t>nombre</w:t>
      </w:r>
      <w:r>
        <w:rPr>
          <w:spacing w:val="2"/>
        </w:rPr>
        <w:t xml:space="preserve"> </w:t>
      </w:r>
      <w:r>
        <w:t>de N</w:t>
      </w:r>
      <w:r w:rsidR="000E148F">
        <w:t>uevo Futuro Las Palmas</w:t>
      </w:r>
      <w:r>
        <w:t>.</w:t>
      </w:r>
    </w:p>
    <w:p w14:paraId="55566843" w14:textId="77777777" w:rsidR="00E34C73" w:rsidRDefault="00E34C73" w:rsidP="00F01209">
      <w:pPr>
        <w:pStyle w:val="Textoindependiente"/>
        <w:jc w:val="both"/>
      </w:pPr>
    </w:p>
    <w:p w14:paraId="0E959F39" w14:textId="77777777" w:rsidR="000E148F" w:rsidRDefault="00AE7665" w:rsidP="00F01209">
      <w:pPr>
        <w:pStyle w:val="Textoindependiente"/>
        <w:jc w:val="both"/>
      </w:pPr>
      <w:r>
        <w:t>16.-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Compliance</w:t>
      </w:r>
      <w:r>
        <w:rPr>
          <w:spacing w:val="1"/>
        </w:rPr>
        <w:t xml:space="preserve"> </w:t>
      </w:r>
      <w:proofErr w:type="spellStart"/>
      <w:r>
        <w:t>Officer</w:t>
      </w:r>
      <w:proofErr w:type="spellEnd"/>
      <w:r>
        <w:rPr>
          <w:spacing w:val="1"/>
        </w:rPr>
        <w:t xml:space="preserve"> </w:t>
      </w:r>
      <w:r>
        <w:t>informará</w:t>
      </w:r>
      <w:r>
        <w:rPr>
          <w:spacing w:val="1"/>
        </w:rPr>
        <w:t xml:space="preserve"> </w:t>
      </w:r>
      <w:r>
        <w:t>periódicamente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Junta</w:t>
      </w:r>
      <w:r>
        <w:rPr>
          <w:spacing w:val="1"/>
        </w:rPr>
        <w:t xml:space="preserve"> </w:t>
      </w:r>
      <w:r>
        <w:t>Directiva de las denuncias recibidas</w:t>
      </w:r>
      <w:r>
        <w:rPr>
          <w:spacing w:val="-8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 resultado de</w:t>
      </w:r>
      <w:r>
        <w:rPr>
          <w:spacing w:val="-2"/>
        </w:rPr>
        <w:t xml:space="preserve"> </w:t>
      </w:r>
      <w:r>
        <w:t>las mismas.</w:t>
      </w:r>
    </w:p>
    <w:p w14:paraId="6BE412A0" w14:textId="77777777" w:rsidR="000E148F" w:rsidRDefault="000E148F" w:rsidP="00F01209">
      <w:pPr>
        <w:pStyle w:val="Textoindependiente"/>
        <w:jc w:val="both"/>
      </w:pPr>
    </w:p>
    <w:p w14:paraId="4C9BAFA4" w14:textId="77777777" w:rsidR="000E148F" w:rsidRDefault="00AE7665" w:rsidP="00F01209">
      <w:pPr>
        <w:pStyle w:val="Textoindependiente"/>
        <w:jc w:val="both"/>
      </w:pPr>
      <w:r>
        <w:t>17.- Recibidas las denuncias, se dará acuse de recibo en un plazo</w:t>
      </w:r>
      <w:r>
        <w:rPr>
          <w:spacing w:val="-82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siete días naturales.</w:t>
      </w:r>
    </w:p>
    <w:p w14:paraId="2F5E0302" w14:textId="77777777" w:rsidR="000E148F" w:rsidRDefault="000E148F" w:rsidP="00F01209">
      <w:pPr>
        <w:pStyle w:val="Textoindependiente"/>
        <w:jc w:val="both"/>
      </w:pPr>
    </w:p>
    <w:p w14:paraId="6C2CA3EB" w14:textId="77777777" w:rsidR="000E148F" w:rsidRDefault="00AE7665" w:rsidP="00F01209">
      <w:pPr>
        <w:pStyle w:val="Textoindependiente"/>
        <w:jc w:val="both"/>
      </w:pPr>
      <w:r>
        <w:t>La resolución y conclusión del procedimiento de investigación y su</w:t>
      </w:r>
      <w:r>
        <w:rPr>
          <w:spacing w:val="-82"/>
        </w:rPr>
        <w:t xml:space="preserve"> </w:t>
      </w:r>
      <w:r>
        <w:t>notificación al denunciante, en el caso de no ser anónimo, se hará</w:t>
      </w:r>
      <w:r>
        <w:rPr>
          <w:spacing w:val="-82"/>
        </w:rPr>
        <w:t xml:space="preserve"> </w:t>
      </w:r>
      <w:r>
        <w:t>dentro de un plazo de tres meses desde la recepción de la</w:t>
      </w:r>
      <w:r>
        <w:rPr>
          <w:spacing w:val="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o denuncia.</w:t>
      </w:r>
    </w:p>
    <w:p w14:paraId="30A9FFFA" w14:textId="77777777" w:rsidR="000E148F" w:rsidRDefault="000E148F" w:rsidP="00F01209">
      <w:pPr>
        <w:pStyle w:val="Textoindependiente"/>
        <w:jc w:val="both"/>
      </w:pPr>
    </w:p>
    <w:p w14:paraId="7BE9DDCB" w14:textId="78CFD782" w:rsidR="00D67F98" w:rsidRDefault="00AE7665" w:rsidP="00AE7665">
      <w:pPr>
        <w:pStyle w:val="Textoindependiente"/>
        <w:jc w:val="both"/>
      </w:pPr>
      <w:r>
        <w:t>Ese plazo máximo será prorrogable por otros tres meses si concurren</w:t>
      </w:r>
      <w:r>
        <w:rPr>
          <w:spacing w:val="-82"/>
        </w:rPr>
        <w:t xml:space="preserve"> </w:t>
      </w:r>
      <w:r>
        <w:t>razones de especial complejidad para la investigación y resolución de</w:t>
      </w:r>
      <w:r>
        <w:rPr>
          <w:spacing w:val="-82"/>
        </w:rPr>
        <w:t xml:space="preserve"> </w:t>
      </w:r>
      <w:r>
        <w:t>las irregularidades e infracciones comunicadas. A tal efecto, se</w:t>
      </w:r>
      <w:r>
        <w:rPr>
          <w:spacing w:val="1"/>
        </w:rPr>
        <w:t xml:space="preserve"> </w:t>
      </w:r>
      <w:r>
        <w:t>notificará al informante sobre la prórroga con exposición motivada,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siete</w:t>
      </w:r>
      <w:r>
        <w:rPr>
          <w:spacing w:val="-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hábiles de</w:t>
      </w:r>
      <w:r>
        <w:rPr>
          <w:spacing w:val="-1"/>
        </w:rPr>
        <w:t xml:space="preserve"> </w:t>
      </w:r>
      <w:r>
        <w:t>antelación</w:t>
      </w:r>
      <w:r>
        <w:rPr>
          <w:spacing w:val="-1"/>
        </w:rPr>
        <w:t xml:space="preserve"> </w:t>
      </w:r>
      <w:r>
        <w:t>al vencimiento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inicial.</w:t>
      </w:r>
    </w:p>
    <w:sectPr w:rsidR="00D67F98" w:rsidSect="00186F42">
      <w:pgSz w:w="11910" w:h="16840"/>
      <w:pgMar w:top="1418" w:right="1418" w:bottom="1418" w:left="1418" w:header="72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78FD" w14:textId="77777777" w:rsidR="00A21DCE" w:rsidRDefault="00A21DCE">
      <w:r>
        <w:separator/>
      </w:r>
    </w:p>
  </w:endnote>
  <w:endnote w:type="continuationSeparator" w:id="0">
    <w:p w14:paraId="2BB58D98" w14:textId="77777777" w:rsidR="00A21DCE" w:rsidRDefault="00A2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6DDF2" w14:textId="77777777" w:rsidR="00E34C73" w:rsidRDefault="00FC51C6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9D72F5F" wp14:editId="5ABCFBA1">
              <wp:simplePos x="0" y="0"/>
              <wp:positionH relativeFrom="page">
                <wp:posOffset>6571398</wp:posOffset>
              </wp:positionH>
              <wp:positionV relativeFrom="page">
                <wp:posOffset>9973229</wp:posOffset>
              </wp:positionV>
              <wp:extent cx="152400" cy="194310"/>
              <wp:effectExtent l="0" t="0" r="0" b="8890"/>
              <wp:wrapNone/>
              <wp:docPr id="32947475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86B4A" w14:textId="453100CB" w:rsidR="00E34C73" w:rsidRDefault="00AE7665" w:rsidP="00186F42">
                          <w:pPr>
                            <w:pStyle w:val="Textoindependiente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5600"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9D72F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7.45pt;margin-top:785.3pt;width:12pt;height:15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l0owIAAJk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" filled="f" stroked="f">
              <v:path arrowok="t"/>
              <v:textbox inset="0,0,0,0">
                <w:txbxContent>
                  <w:p w14:paraId="5FC86B4A" w14:textId="453100CB" w:rsidR="00E34C73" w:rsidRDefault="00AE7665" w:rsidP="00186F42">
                    <w:pPr>
                      <w:pStyle w:val="Textoindependiente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5600"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4F1CA" w14:textId="77777777" w:rsidR="00A21DCE" w:rsidRDefault="00A21DCE">
      <w:r>
        <w:separator/>
      </w:r>
    </w:p>
  </w:footnote>
  <w:footnote w:type="continuationSeparator" w:id="0">
    <w:p w14:paraId="39078783" w14:textId="77777777" w:rsidR="00A21DCE" w:rsidRDefault="00A21D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Look w:val="0000" w:firstRow="0" w:lastRow="0" w:firstColumn="0" w:lastColumn="0" w:noHBand="0" w:noVBand="0"/>
    </w:tblPr>
    <w:tblGrid>
      <w:gridCol w:w="2655"/>
      <w:gridCol w:w="5108"/>
      <w:gridCol w:w="1417"/>
    </w:tblGrid>
    <w:tr w:rsidR="000E148F" w14:paraId="1F7E5362" w14:textId="77777777" w:rsidTr="009B4523">
      <w:trPr>
        <w:trHeight w:val="1169"/>
      </w:trPr>
      <w:tc>
        <w:tcPr>
          <w:tcW w:w="2655" w:type="dxa"/>
        </w:tcPr>
        <w:p w14:paraId="650A8976" w14:textId="3E3D7BB2" w:rsidR="000E148F" w:rsidRPr="001E2AB9" w:rsidRDefault="001E2AB9" w:rsidP="000E148F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57BF441D" wp14:editId="5FA4EE51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</w:tcPr>
        <w:p w14:paraId="0443C7C7" w14:textId="77777777" w:rsidR="007E5600" w:rsidRDefault="007E5600" w:rsidP="000E148F">
          <w:pPr>
            <w:rPr>
              <w:sz w:val="18"/>
              <w:szCs w:val="18"/>
            </w:rPr>
          </w:pPr>
        </w:p>
        <w:p w14:paraId="3A009572" w14:textId="77777777" w:rsidR="007E5600" w:rsidRDefault="007E5600" w:rsidP="000E148F">
          <w:pPr>
            <w:rPr>
              <w:sz w:val="18"/>
              <w:szCs w:val="18"/>
            </w:rPr>
          </w:pPr>
        </w:p>
        <w:p w14:paraId="5EF82539" w14:textId="77777777" w:rsidR="007E5600" w:rsidRDefault="007E5600" w:rsidP="000E148F">
          <w:pPr>
            <w:rPr>
              <w:sz w:val="18"/>
              <w:szCs w:val="18"/>
            </w:rPr>
          </w:pPr>
        </w:p>
        <w:p w14:paraId="3F1E7CC3" w14:textId="77777777" w:rsidR="007E5600" w:rsidRDefault="007E5600" w:rsidP="000E148F">
          <w:pPr>
            <w:rPr>
              <w:sz w:val="18"/>
              <w:szCs w:val="18"/>
            </w:rPr>
          </w:pPr>
        </w:p>
        <w:p w14:paraId="604872A5" w14:textId="6CF937C4" w:rsidR="000E148F" w:rsidRPr="00391707" w:rsidRDefault="007E5600" w:rsidP="007E5600">
          <w:pPr>
            <w:jc w:val="right"/>
            <w:rPr>
              <w:b/>
              <w:sz w:val="28"/>
              <w:szCs w:val="28"/>
            </w:rPr>
          </w:pPr>
          <w:r w:rsidRPr="000F20AC">
            <w:rPr>
              <w:sz w:val="18"/>
              <w:szCs w:val="18"/>
            </w:rPr>
            <w:t>Las Palmas de Gran Canaria a 2 de ju</w:t>
          </w:r>
          <w:r w:rsidR="001E2AB9">
            <w:rPr>
              <w:sz w:val="18"/>
              <w:szCs w:val="18"/>
            </w:rPr>
            <w:t>n</w:t>
          </w:r>
          <w:r w:rsidRPr="000F20AC">
            <w:rPr>
              <w:sz w:val="18"/>
              <w:szCs w:val="18"/>
            </w:rPr>
            <w:t>io de 202</w:t>
          </w:r>
          <w:r w:rsidR="001E2AB9">
            <w:rPr>
              <w:sz w:val="18"/>
              <w:szCs w:val="18"/>
            </w:rPr>
            <w:t>5</w:t>
          </w:r>
        </w:p>
      </w:tc>
      <w:tc>
        <w:tcPr>
          <w:tcW w:w="1417" w:type="dxa"/>
        </w:tcPr>
        <w:p w14:paraId="56630AAB" w14:textId="77777777" w:rsidR="000E148F" w:rsidRDefault="000E148F" w:rsidP="000E148F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74896B57" wp14:editId="56E7E5A9">
                <wp:extent cx="416560" cy="436880"/>
                <wp:effectExtent l="0" t="0" r="2540" b="1270"/>
                <wp:docPr id="899245732" name="Imagen 899245732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9D1D16" w14:textId="77777777" w:rsidR="000E148F" w:rsidRDefault="000E148F" w:rsidP="000E148F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6719C1A" w14:textId="77777777" w:rsidR="000E148F" w:rsidRDefault="000E148F" w:rsidP="000E148F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9626461" wp14:editId="6EB1AADD">
                <wp:extent cx="723265" cy="313690"/>
                <wp:effectExtent l="0" t="0" r="635" b="0"/>
                <wp:docPr id="440161665" name="Imagen 440161665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98BE2E" w14:textId="77777777" w:rsidR="000E148F" w:rsidRPr="000E148F" w:rsidRDefault="000E148F" w:rsidP="00F01209">
    <w:pPr>
      <w:pStyle w:val="Encabezad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6503E"/>
    <w:multiLevelType w:val="hybridMultilevel"/>
    <w:tmpl w:val="4B64A50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741C3"/>
    <w:multiLevelType w:val="hybridMultilevel"/>
    <w:tmpl w:val="293415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E0DEA"/>
    <w:multiLevelType w:val="hybridMultilevel"/>
    <w:tmpl w:val="10FAB482"/>
    <w:lvl w:ilvl="0" w:tplc="5560A744">
      <w:start w:val="1"/>
      <w:numFmt w:val="upperLetter"/>
      <w:lvlText w:val="(%1)"/>
      <w:lvlJc w:val="left"/>
      <w:pPr>
        <w:ind w:left="564" w:hanging="464"/>
      </w:pPr>
      <w:rPr>
        <w:rFonts w:ascii="Verdana" w:eastAsia="Verdana" w:hAnsi="Verdana" w:cs="Verdana" w:hint="default"/>
        <w:w w:val="100"/>
        <w:sz w:val="24"/>
        <w:szCs w:val="24"/>
        <w:lang w:val="es-ES" w:eastAsia="en-US" w:bidi="ar-SA"/>
      </w:rPr>
    </w:lvl>
    <w:lvl w:ilvl="1" w:tplc="55A64D14">
      <w:numFmt w:val="bullet"/>
      <w:lvlText w:val="•"/>
      <w:lvlJc w:val="left"/>
      <w:pPr>
        <w:ind w:left="1376" w:hanging="464"/>
      </w:pPr>
      <w:rPr>
        <w:rFonts w:hint="default"/>
        <w:lang w:val="es-ES" w:eastAsia="en-US" w:bidi="ar-SA"/>
      </w:rPr>
    </w:lvl>
    <w:lvl w:ilvl="2" w:tplc="72D02674">
      <w:numFmt w:val="bullet"/>
      <w:lvlText w:val="•"/>
      <w:lvlJc w:val="left"/>
      <w:pPr>
        <w:ind w:left="2193" w:hanging="464"/>
      </w:pPr>
      <w:rPr>
        <w:rFonts w:hint="default"/>
        <w:lang w:val="es-ES" w:eastAsia="en-US" w:bidi="ar-SA"/>
      </w:rPr>
    </w:lvl>
    <w:lvl w:ilvl="3" w:tplc="963AA7AA">
      <w:numFmt w:val="bullet"/>
      <w:lvlText w:val="•"/>
      <w:lvlJc w:val="left"/>
      <w:pPr>
        <w:ind w:left="3009" w:hanging="464"/>
      </w:pPr>
      <w:rPr>
        <w:rFonts w:hint="default"/>
        <w:lang w:val="es-ES" w:eastAsia="en-US" w:bidi="ar-SA"/>
      </w:rPr>
    </w:lvl>
    <w:lvl w:ilvl="4" w:tplc="BEE03094">
      <w:numFmt w:val="bullet"/>
      <w:lvlText w:val="•"/>
      <w:lvlJc w:val="left"/>
      <w:pPr>
        <w:ind w:left="3826" w:hanging="464"/>
      </w:pPr>
      <w:rPr>
        <w:rFonts w:hint="default"/>
        <w:lang w:val="es-ES" w:eastAsia="en-US" w:bidi="ar-SA"/>
      </w:rPr>
    </w:lvl>
    <w:lvl w:ilvl="5" w:tplc="E28CCA12">
      <w:numFmt w:val="bullet"/>
      <w:lvlText w:val="•"/>
      <w:lvlJc w:val="left"/>
      <w:pPr>
        <w:ind w:left="4643" w:hanging="464"/>
      </w:pPr>
      <w:rPr>
        <w:rFonts w:hint="default"/>
        <w:lang w:val="es-ES" w:eastAsia="en-US" w:bidi="ar-SA"/>
      </w:rPr>
    </w:lvl>
    <w:lvl w:ilvl="6" w:tplc="B2D6278E">
      <w:numFmt w:val="bullet"/>
      <w:lvlText w:val="•"/>
      <w:lvlJc w:val="left"/>
      <w:pPr>
        <w:ind w:left="5459" w:hanging="464"/>
      </w:pPr>
      <w:rPr>
        <w:rFonts w:hint="default"/>
        <w:lang w:val="es-ES" w:eastAsia="en-US" w:bidi="ar-SA"/>
      </w:rPr>
    </w:lvl>
    <w:lvl w:ilvl="7" w:tplc="C0168E52">
      <w:numFmt w:val="bullet"/>
      <w:lvlText w:val="•"/>
      <w:lvlJc w:val="left"/>
      <w:pPr>
        <w:ind w:left="6276" w:hanging="464"/>
      </w:pPr>
      <w:rPr>
        <w:rFonts w:hint="default"/>
        <w:lang w:val="es-ES" w:eastAsia="en-US" w:bidi="ar-SA"/>
      </w:rPr>
    </w:lvl>
    <w:lvl w:ilvl="8" w:tplc="52A859FA">
      <w:numFmt w:val="bullet"/>
      <w:lvlText w:val="•"/>
      <w:lvlJc w:val="left"/>
      <w:pPr>
        <w:ind w:left="7093" w:hanging="464"/>
      </w:pPr>
      <w:rPr>
        <w:rFonts w:hint="default"/>
        <w:lang w:val="es-ES" w:eastAsia="en-US" w:bidi="ar-SA"/>
      </w:rPr>
    </w:lvl>
  </w:abstractNum>
  <w:abstractNum w:abstractNumId="3" w15:restartNumberingAfterBreak="0">
    <w:nsid w:val="63A15C5A"/>
    <w:multiLevelType w:val="hybridMultilevel"/>
    <w:tmpl w:val="99AE3EE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1225FE"/>
    <w:multiLevelType w:val="hybridMultilevel"/>
    <w:tmpl w:val="53DC8F6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6133216">
    <w:abstractNumId w:val="2"/>
  </w:num>
  <w:num w:numId="2" w16cid:durableId="908154641">
    <w:abstractNumId w:val="0"/>
  </w:num>
  <w:num w:numId="3" w16cid:durableId="2016416491">
    <w:abstractNumId w:val="3"/>
  </w:num>
  <w:num w:numId="4" w16cid:durableId="1387071142">
    <w:abstractNumId w:val="4"/>
  </w:num>
  <w:num w:numId="5" w16cid:durableId="562647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C73"/>
    <w:rsid w:val="00071ADD"/>
    <w:rsid w:val="000E148F"/>
    <w:rsid w:val="00142783"/>
    <w:rsid w:val="00186F42"/>
    <w:rsid w:val="001E2AB9"/>
    <w:rsid w:val="00320365"/>
    <w:rsid w:val="0035053A"/>
    <w:rsid w:val="003C501E"/>
    <w:rsid w:val="005D71D4"/>
    <w:rsid w:val="007E5600"/>
    <w:rsid w:val="008E0C74"/>
    <w:rsid w:val="00A21DCE"/>
    <w:rsid w:val="00AE7665"/>
    <w:rsid w:val="00D67F98"/>
    <w:rsid w:val="00DA1E91"/>
    <w:rsid w:val="00E26504"/>
    <w:rsid w:val="00E34C73"/>
    <w:rsid w:val="00F01209"/>
    <w:rsid w:val="00F91FDC"/>
    <w:rsid w:val="00FC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2FBA3"/>
  <w15:docId w15:val="{1945A8EA-5250-8B4F-9B22-2F888729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7F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D67F9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101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1" w:hanging="46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FC51C6"/>
    <w:pPr>
      <w:widowControl/>
      <w:tabs>
        <w:tab w:val="center" w:pos="4252"/>
        <w:tab w:val="right" w:pos="8504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FC51C6"/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1">
    <w:name w:val="1"/>
    <w:basedOn w:val="Normal"/>
    <w:next w:val="Sangradetextonormal"/>
    <w:rsid w:val="00FC51C6"/>
    <w:pPr>
      <w:widowControl/>
      <w:autoSpaceDE/>
      <w:autoSpaceDN/>
      <w:ind w:firstLine="708"/>
      <w:jc w:val="both"/>
    </w:pPr>
    <w:rPr>
      <w:rFonts w:ascii="Times New Roman" w:eastAsia="Times New Roman" w:hAnsi="Times New Roman" w:cs="Times New Roman"/>
      <w:spacing w:val="20"/>
      <w:sz w:val="24"/>
      <w:szCs w:val="24"/>
      <w:lang w:eastAsia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C51C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C51C6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1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1C6"/>
    <w:rPr>
      <w:rFonts w:ascii="Verdana" w:eastAsia="Verdana" w:hAnsi="Verdana" w:cs="Verdana"/>
      <w:lang w:val="es-ES"/>
    </w:rPr>
  </w:style>
  <w:style w:type="character" w:styleId="Hipervnculo">
    <w:name w:val="Hyperlink"/>
    <w:basedOn w:val="Fuentedeprrafopredeter"/>
    <w:uiPriority w:val="99"/>
    <w:unhideWhenUsed/>
    <w:rsid w:val="00FC51C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C51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C51C6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D67F98"/>
    <w:rPr>
      <w:rFonts w:ascii="Times New Roman" w:eastAsia="Times New Roman" w:hAnsi="Times New Roman" w:cs="Times New Roman"/>
      <w:b/>
      <w:bCs/>
      <w:sz w:val="27"/>
      <w:szCs w:val="27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D67F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67F98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67F98"/>
    <w:rPr>
      <w:rFonts w:ascii="Arial" w:eastAsia="Times New Roman" w:hAnsi="Arial" w:cs="Arial"/>
      <w:vanish/>
      <w:sz w:val="16"/>
      <w:szCs w:val="16"/>
      <w:lang w:val="es-ES" w:eastAsia="es-ES_tradnl"/>
    </w:rPr>
  </w:style>
  <w:style w:type="character" w:customStyle="1" w:styleId="wpcf7-list-item-label">
    <w:name w:val="wpcf7-list-item-label"/>
    <w:basedOn w:val="Fuentedeprrafopredeter"/>
    <w:rsid w:val="00D67F98"/>
  </w:style>
  <w:style w:type="character" w:customStyle="1" w:styleId="apple-converted-space">
    <w:name w:val="apple-converted-space"/>
    <w:basedOn w:val="Fuentedeprrafopredeter"/>
    <w:rsid w:val="00D67F98"/>
  </w:style>
  <w:style w:type="character" w:styleId="Textoennegrita">
    <w:name w:val="Strong"/>
    <w:basedOn w:val="Fuentedeprrafopredeter"/>
    <w:uiPriority w:val="22"/>
    <w:qFormat/>
    <w:rsid w:val="00D67F98"/>
    <w:rPr>
      <w:b/>
      <w:bCs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D67F98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_tradn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D67F98"/>
    <w:rPr>
      <w:rFonts w:ascii="Arial" w:eastAsia="Times New Roman" w:hAnsi="Arial" w:cs="Arial"/>
      <w:vanish/>
      <w:sz w:val="16"/>
      <w:szCs w:val="16"/>
      <w:lang w:val="es-ES" w:eastAsia="es-ES_tradnl"/>
    </w:rPr>
  </w:style>
  <w:style w:type="character" w:customStyle="1" w:styleId="markedcontent">
    <w:name w:val="markedcontent"/>
    <w:basedOn w:val="Fuentedeprrafopredeter"/>
    <w:rsid w:val="00D67F98"/>
  </w:style>
  <w:style w:type="character" w:customStyle="1" w:styleId="Ttulo1Car">
    <w:name w:val="Título 1 Car"/>
    <w:basedOn w:val="Fuentedeprrafopredeter"/>
    <w:link w:val="Ttulo1"/>
    <w:uiPriority w:val="9"/>
    <w:rsid w:val="00D67F9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2312">
              <w:marLeft w:val="0"/>
              <w:marRight w:val="0"/>
              <w:marTop w:val="60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93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7760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uncias@nuevofuturolp.org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184427-27F1-4515-B338-5AA3F22D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975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Procedimiento canal de denuncias web</vt:lpstr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Procedimiento canal de denuncias web</dc:title>
  <dc:creator>cristina.robledano</dc:creator>
  <cp:lastModifiedBy>Martín Dirección Nuevo Futuro</cp:lastModifiedBy>
  <cp:revision>6</cp:revision>
  <cp:lastPrinted>2024-07-23T08:25:00Z</cp:lastPrinted>
  <dcterms:created xsi:type="dcterms:W3CDTF">2024-04-03T20:38:00Z</dcterms:created>
  <dcterms:modified xsi:type="dcterms:W3CDTF">2025-05-31T06:47:00Z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LastSaved">
    <vt:filetime>2024-04-03T00:00:00Z</vt:filetime>
  </property>
</Properties>
</file>